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51" w:rsidRDefault="00925C51" w:rsidP="00165E49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925C51">
        <w:rPr>
          <w:rFonts w:ascii="Arial" w:hAnsi="Arial" w:cs="Arial"/>
          <w:sz w:val="36"/>
          <w:szCs w:val="36"/>
          <w:lang w:val="es-ES"/>
        </w:rPr>
        <w:t>ANÁLISIS SEMIÓTICO DE MEDIOS EN PRENSA ESCRITA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SEMANA DEL </w:t>
      </w:r>
      <w:r w:rsidR="00B47829">
        <w:rPr>
          <w:rFonts w:ascii="Arial" w:hAnsi="Arial" w:cs="Arial"/>
          <w:sz w:val="36"/>
          <w:szCs w:val="36"/>
          <w:lang w:val="es-ES"/>
        </w:rPr>
        <w:t>30 DE SEPTIEMBRE</w:t>
      </w:r>
      <w:r>
        <w:rPr>
          <w:rFonts w:ascii="Arial" w:hAnsi="Arial" w:cs="Arial"/>
          <w:sz w:val="36"/>
          <w:szCs w:val="36"/>
          <w:lang w:val="es-ES"/>
        </w:rPr>
        <w:t xml:space="preserve"> AL </w:t>
      </w:r>
      <w:r w:rsidR="00B47829">
        <w:rPr>
          <w:rFonts w:ascii="Arial" w:hAnsi="Arial" w:cs="Arial"/>
          <w:sz w:val="36"/>
          <w:szCs w:val="36"/>
          <w:lang w:val="es-ES"/>
        </w:rPr>
        <w:t>6</w:t>
      </w:r>
      <w:r>
        <w:rPr>
          <w:rFonts w:ascii="Arial" w:hAnsi="Arial" w:cs="Arial"/>
          <w:sz w:val="36"/>
          <w:szCs w:val="36"/>
          <w:lang w:val="es-ES"/>
        </w:rPr>
        <w:t xml:space="preserve"> DE </w:t>
      </w:r>
      <w:r w:rsidR="00B47829">
        <w:rPr>
          <w:rFonts w:ascii="Arial" w:hAnsi="Arial" w:cs="Arial"/>
          <w:sz w:val="36"/>
          <w:szCs w:val="36"/>
          <w:lang w:val="es-ES"/>
        </w:rPr>
        <w:t>OCTUBRE</w:t>
      </w:r>
    </w:p>
    <w:p w:rsidR="00925C51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925C51">
        <w:rPr>
          <w:rFonts w:ascii="Arial" w:hAnsi="Arial" w:cs="Arial"/>
          <w:sz w:val="36"/>
          <w:szCs w:val="36"/>
          <w:lang w:val="es-ES"/>
        </w:rPr>
        <w:t>VANGUARDIA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VALENTINA VELANDIA RODRIGUEZ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DARRIN STEVEN SARMIENTO CAMACHO</w:t>
      </w:r>
    </w:p>
    <w:p w:rsidR="00925C51" w:rsidRDefault="00925C51" w:rsidP="00165E49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165E49" w:rsidRDefault="00165E49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UNIVERSIDAD AUTONÓMA DE 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COMUNICACIÓN SOCIAL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BUCARAMANGA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>2020</w:t>
      </w:r>
    </w:p>
    <w:p w:rsidR="00925C51" w:rsidRDefault="00925C51" w:rsidP="00925C51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GRÁFICAS</w:t>
      </w:r>
      <w:r w:rsidR="00165E49">
        <w:rPr>
          <w:rFonts w:ascii="Arial" w:hAnsi="Arial" w:cs="Arial"/>
          <w:sz w:val="36"/>
          <w:szCs w:val="36"/>
          <w:lang w:val="es-ES"/>
        </w:rPr>
        <w:t xml:space="preserve"> Y TABLAS</w:t>
      </w:r>
    </w:p>
    <w:p w:rsidR="00965B67" w:rsidRDefault="00965B67" w:rsidP="00B66B84">
      <w:pPr>
        <w:rPr>
          <w:rFonts w:ascii="Arial" w:hAnsi="Arial" w:cs="Arial"/>
          <w:sz w:val="36"/>
          <w:szCs w:val="36"/>
          <w:lang w:val="es-ES"/>
        </w:rPr>
      </w:pPr>
    </w:p>
    <w:p w:rsidR="00925C51" w:rsidRDefault="00B47829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381847" cy="93358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B66B84" w:rsidRDefault="00DC1386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2574185" cy="2876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86" cy="28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B47829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543300" cy="143786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23" cy="14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C9588E" w:rsidRDefault="00DC1386" w:rsidP="00C9588E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3743325" cy="251939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713" cy="25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B47829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419952" cy="8002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DC1386" w:rsidP="00991C21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496427" cy="318179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B67" w:rsidRDefault="00965B67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991C21" w:rsidRDefault="00B47829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468173" cy="876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74" cy="8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DC1386" w:rsidP="001939C8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lastRenderedPageBreak/>
        <w:drawing>
          <wp:inline distT="0" distB="0" distL="0" distR="0">
            <wp:extent cx="3576131" cy="2590800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694" cy="25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07" w:rsidRDefault="00B47829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3543795" cy="8573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1" w:rsidRDefault="00991C21" w:rsidP="00B66B84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C9588E" w:rsidRDefault="00DC1386" w:rsidP="00B47829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r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>
            <wp:extent cx="4385298" cy="3048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92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86" w:rsidRDefault="00DC1386" w:rsidP="00B47829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</w:p>
    <w:p w:rsidR="00DC1386" w:rsidRDefault="00DC1386" w:rsidP="00B47829">
      <w:pPr>
        <w:jc w:val="center"/>
        <w:rPr>
          <w:rFonts w:ascii="Arial" w:hAnsi="Arial" w:cs="Arial"/>
          <w:noProof/>
          <w:sz w:val="36"/>
          <w:szCs w:val="36"/>
          <w:lang w:val="es-ES"/>
        </w:rPr>
      </w:pPr>
      <w:bookmarkStart w:id="0" w:name="_GoBack"/>
      <w:bookmarkEnd w:id="0"/>
    </w:p>
    <w:p w:rsidR="00DB4E07" w:rsidRDefault="00DB4E07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lastRenderedPageBreak/>
        <w:t>ANÁLISIS</w:t>
      </w:r>
    </w:p>
    <w:p w:rsidR="00017A80" w:rsidRDefault="00017A80" w:rsidP="00017A80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C9588E" w:rsidRDefault="00991C21" w:rsidP="00E25E4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91C21">
        <w:rPr>
          <w:rFonts w:ascii="Arial" w:hAnsi="Arial" w:cs="Arial"/>
          <w:sz w:val="24"/>
          <w:szCs w:val="24"/>
          <w:lang w:val="es-ES"/>
        </w:rPr>
        <w:t>Del análisis realizado de</w:t>
      </w:r>
      <w:r w:rsidR="00B47829">
        <w:rPr>
          <w:rFonts w:ascii="Arial" w:hAnsi="Arial" w:cs="Arial"/>
          <w:sz w:val="24"/>
          <w:szCs w:val="24"/>
          <w:lang w:val="es-ES"/>
        </w:rPr>
        <w:t>l 30 de septiembre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al </w:t>
      </w:r>
      <w:r w:rsidR="00B47829">
        <w:rPr>
          <w:rFonts w:ascii="Arial" w:hAnsi="Arial" w:cs="Arial"/>
          <w:sz w:val="24"/>
          <w:szCs w:val="24"/>
          <w:lang w:val="es-ES"/>
        </w:rPr>
        <w:t>6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de </w:t>
      </w:r>
      <w:r w:rsidR="00B47829">
        <w:rPr>
          <w:rFonts w:ascii="Arial" w:hAnsi="Arial" w:cs="Arial"/>
          <w:sz w:val="24"/>
          <w:szCs w:val="24"/>
          <w:lang w:val="es-ES"/>
        </w:rPr>
        <w:t>octubre</w:t>
      </w:r>
      <w:r w:rsidRPr="00991C21">
        <w:rPr>
          <w:rFonts w:ascii="Arial" w:hAnsi="Arial" w:cs="Arial"/>
          <w:sz w:val="24"/>
          <w:szCs w:val="24"/>
          <w:lang w:val="es-ES"/>
        </w:rPr>
        <w:t xml:space="preserve"> concluimos lo siguiente:</w:t>
      </w:r>
    </w:p>
    <w:p w:rsidR="00E25E48" w:rsidRPr="00C9588E" w:rsidRDefault="00E25E48" w:rsidP="00E25E4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9588E" w:rsidRPr="00C9588E" w:rsidRDefault="002406DE" w:rsidP="00C9588E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Esta semana sigue predominando el titular de expectativa. Se encontró un titular sensacionalista.</w:t>
      </w:r>
    </w:p>
    <w:p w:rsidR="00C9588E" w:rsidRPr="00C9588E" w:rsidRDefault="002406DE" w:rsidP="00C958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fuente oficial sigue siendo la más utilizada en esta sección con un 90%.</w:t>
      </w:r>
    </w:p>
    <w:p w:rsidR="002406DE" w:rsidRDefault="00C9588E" w:rsidP="00321817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C9588E">
        <w:rPr>
          <w:rFonts w:ascii="Arial" w:eastAsia="Times New Roman" w:hAnsi="Arial" w:cs="Arial"/>
          <w:sz w:val="24"/>
          <w:szCs w:val="24"/>
          <w:lang w:eastAsia="es-CO"/>
        </w:rPr>
        <w:t xml:space="preserve">La </w:t>
      </w:r>
      <w:r w:rsidR="002406DE">
        <w:rPr>
          <w:rFonts w:ascii="Arial" w:eastAsia="Times New Roman" w:hAnsi="Arial" w:cs="Arial"/>
          <w:sz w:val="24"/>
          <w:szCs w:val="24"/>
          <w:lang w:eastAsia="es-CO"/>
        </w:rPr>
        <w:t>imagen de apoyo y la genérica fueron utilizadas en la semana con un 48% y 43% respectivamente.</w:t>
      </w:r>
    </w:p>
    <w:p w:rsidR="002406DE" w:rsidRDefault="00321817" w:rsidP="00321817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406DE">
        <w:rPr>
          <w:rFonts w:ascii="Arial" w:eastAsia="Times New Roman" w:hAnsi="Arial" w:cs="Arial"/>
          <w:sz w:val="24"/>
          <w:szCs w:val="24"/>
          <w:lang w:eastAsia="es-CO"/>
        </w:rPr>
        <w:t>El sesgo neutro volvió a primar esta semana con un 95%</w:t>
      </w:r>
      <w:r w:rsidR="002406DE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2406DE" w:rsidRDefault="00321817" w:rsidP="00321817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406DE">
        <w:rPr>
          <w:rFonts w:ascii="Arial" w:eastAsia="Times New Roman" w:hAnsi="Arial" w:cs="Arial"/>
          <w:sz w:val="24"/>
          <w:szCs w:val="24"/>
          <w:lang w:eastAsia="es-CO"/>
        </w:rPr>
        <w:t>La fotografía de archivo con un 86% fue la más encontrada</w:t>
      </w:r>
      <w:r w:rsidR="002406DE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2406DE" w:rsidRDefault="00321817" w:rsidP="00321817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406DE">
        <w:rPr>
          <w:rFonts w:ascii="Arial" w:eastAsia="Times New Roman" w:hAnsi="Arial" w:cs="Arial"/>
          <w:sz w:val="24"/>
          <w:szCs w:val="24"/>
          <w:lang w:eastAsia="es-CO"/>
        </w:rPr>
        <w:t>El sábado 3 de octubre Vanguardia publicó tres noticias del mismo tema, pero con diferentes titulares y enfoques. Una de las noticias fue publicada a las 12:00 y al cabo de 10 minutos ya habían publicado otra con relación al mismo tema.</w:t>
      </w:r>
    </w:p>
    <w:p w:rsidR="00321817" w:rsidRPr="002406DE" w:rsidRDefault="00321817" w:rsidP="00321817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406DE">
        <w:rPr>
          <w:rFonts w:ascii="Arial" w:eastAsia="Times New Roman" w:hAnsi="Arial" w:cs="Arial"/>
          <w:sz w:val="24"/>
          <w:szCs w:val="24"/>
          <w:lang w:eastAsia="es-CO"/>
        </w:rPr>
        <w:t>El domingo 4 de octubre se publicó una columna escrita por la primera dama, María Juliana Ruiz</w:t>
      </w:r>
    </w:p>
    <w:p w:rsidR="00C9588E" w:rsidRPr="00C9588E" w:rsidRDefault="00C9588E" w:rsidP="00C9588E">
      <w:pPr>
        <w:jc w:val="both"/>
        <w:rPr>
          <w:rFonts w:ascii="Arial" w:hAnsi="Arial" w:cs="Arial"/>
          <w:sz w:val="24"/>
          <w:szCs w:val="24"/>
        </w:rPr>
      </w:pPr>
    </w:p>
    <w:sectPr w:rsidR="00C9588E" w:rsidRPr="00C9588E" w:rsidSect="00B833A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7D1" w:rsidRDefault="00AB17D1" w:rsidP="00925C51">
      <w:pPr>
        <w:spacing w:after="0" w:line="240" w:lineRule="auto"/>
      </w:pPr>
      <w:r>
        <w:separator/>
      </w:r>
    </w:p>
  </w:endnote>
  <w:endnote w:type="continuationSeparator" w:id="0">
    <w:p w:rsidR="00AB17D1" w:rsidRDefault="00AB17D1" w:rsidP="0092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7D1" w:rsidRDefault="00AB17D1" w:rsidP="00925C51">
      <w:pPr>
        <w:spacing w:after="0" w:line="240" w:lineRule="auto"/>
      </w:pPr>
      <w:r>
        <w:separator/>
      </w:r>
    </w:p>
  </w:footnote>
  <w:footnote w:type="continuationSeparator" w:id="0">
    <w:p w:rsidR="00AB17D1" w:rsidRDefault="00AB17D1" w:rsidP="0092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181F"/>
    <w:multiLevelType w:val="hybridMultilevel"/>
    <w:tmpl w:val="D47AD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A2"/>
    <w:rsid w:val="00017A80"/>
    <w:rsid w:val="00025621"/>
    <w:rsid w:val="00040436"/>
    <w:rsid w:val="00062C91"/>
    <w:rsid w:val="00165E49"/>
    <w:rsid w:val="001939C8"/>
    <w:rsid w:val="001B51C0"/>
    <w:rsid w:val="002406DE"/>
    <w:rsid w:val="00321817"/>
    <w:rsid w:val="003E0120"/>
    <w:rsid w:val="004A3169"/>
    <w:rsid w:val="005516E3"/>
    <w:rsid w:val="00575048"/>
    <w:rsid w:val="006E2601"/>
    <w:rsid w:val="006E473B"/>
    <w:rsid w:val="008C75DA"/>
    <w:rsid w:val="008F3BDE"/>
    <w:rsid w:val="00925C51"/>
    <w:rsid w:val="00965B67"/>
    <w:rsid w:val="0097088C"/>
    <w:rsid w:val="00991C21"/>
    <w:rsid w:val="00A95D71"/>
    <w:rsid w:val="00AB17D1"/>
    <w:rsid w:val="00B47829"/>
    <w:rsid w:val="00B64DA7"/>
    <w:rsid w:val="00B66B84"/>
    <w:rsid w:val="00B833A2"/>
    <w:rsid w:val="00B83C31"/>
    <w:rsid w:val="00B97331"/>
    <w:rsid w:val="00C05193"/>
    <w:rsid w:val="00C9588E"/>
    <w:rsid w:val="00DB4E07"/>
    <w:rsid w:val="00DC1386"/>
    <w:rsid w:val="00E25E48"/>
    <w:rsid w:val="00E37C29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4E14-EF00-4107-8668-E9596FA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51"/>
  </w:style>
  <w:style w:type="paragraph" w:styleId="Piedepgina">
    <w:name w:val="footer"/>
    <w:basedOn w:val="Normal"/>
    <w:link w:val="PiedepginaCar"/>
    <w:uiPriority w:val="99"/>
    <w:unhideWhenUsed/>
    <w:rsid w:val="00925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51"/>
  </w:style>
  <w:style w:type="paragraph" w:styleId="Prrafodelista">
    <w:name w:val="List Paragraph"/>
    <w:basedOn w:val="Normal"/>
    <w:uiPriority w:val="34"/>
    <w:qFormat/>
    <w:rsid w:val="0099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61EF-D6BB-4EBC-A9DB-6B4E2521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Usuario</cp:lastModifiedBy>
  <cp:revision>2</cp:revision>
  <dcterms:created xsi:type="dcterms:W3CDTF">2020-10-13T21:22:00Z</dcterms:created>
  <dcterms:modified xsi:type="dcterms:W3CDTF">2020-10-13T21:22:00Z</dcterms:modified>
</cp:coreProperties>
</file>