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51" w:rsidRDefault="00925C51" w:rsidP="00165E49">
      <w:pPr>
        <w:jc w:val="center"/>
        <w:rPr>
          <w:rFonts w:ascii="Arial" w:hAnsi="Arial" w:cs="Arial"/>
          <w:sz w:val="36"/>
          <w:szCs w:val="36"/>
          <w:lang w:val="es-ES"/>
        </w:rPr>
      </w:pPr>
      <w:bookmarkStart w:id="0" w:name="_GoBack"/>
      <w:bookmarkEnd w:id="0"/>
      <w:r w:rsidRPr="00925C51">
        <w:rPr>
          <w:rFonts w:ascii="Arial" w:hAnsi="Arial" w:cs="Arial"/>
          <w:sz w:val="36"/>
          <w:szCs w:val="36"/>
          <w:lang w:val="es-ES"/>
        </w:rPr>
        <w:t>ANÁLISIS SEMIÓTICO DE MEDIOS EN PRENSA ESCRITA</w:t>
      </w:r>
    </w:p>
    <w:p w:rsidR="00925C51" w:rsidRDefault="00165E49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SEMANA DEL </w:t>
      </w:r>
      <w:r w:rsidR="00C9588E">
        <w:rPr>
          <w:rFonts w:ascii="Arial" w:hAnsi="Arial" w:cs="Arial"/>
          <w:sz w:val="36"/>
          <w:szCs w:val="36"/>
          <w:lang w:val="es-ES"/>
        </w:rPr>
        <w:t>23</w:t>
      </w:r>
      <w:r>
        <w:rPr>
          <w:rFonts w:ascii="Arial" w:hAnsi="Arial" w:cs="Arial"/>
          <w:sz w:val="36"/>
          <w:szCs w:val="36"/>
          <w:lang w:val="es-ES"/>
        </w:rPr>
        <w:t xml:space="preserve"> AL </w:t>
      </w:r>
      <w:r w:rsidR="005516E3">
        <w:rPr>
          <w:rFonts w:ascii="Arial" w:hAnsi="Arial" w:cs="Arial"/>
          <w:sz w:val="36"/>
          <w:szCs w:val="36"/>
          <w:lang w:val="es-ES"/>
        </w:rPr>
        <w:t>2</w:t>
      </w:r>
      <w:r w:rsidR="00C9588E">
        <w:rPr>
          <w:rFonts w:ascii="Arial" w:hAnsi="Arial" w:cs="Arial"/>
          <w:sz w:val="36"/>
          <w:szCs w:val="36"/>
          <w:lang w:val="es-ES"/>
        </w:rPr>
        <w:t>9</w:t>
      </w:r>
      <w:r>
        <w:rPr>
          <w:rFonts w:ascii="Arial" w:hAnsi="Arial" w:cs="Arial"/>
          <w:sz w:val="36"/>
          <w:szCs w:val="36"/>
          <w:lang w:val="es-ES"/>
        </w:rPr>
        <w:t xml:space="preserve"> DE SEPTIEMBRE</w:t>
      </w:r>
    </w:p>
    <w:p w:rsidR="00925C51" w:rsidRDefault="00165E49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925C51">
        <w:rPr>
          <w:rFonts w:ascii="Arial" w:hAnsi="Arial" w:cs="Arial"/>
          <w:sz w:val="36"/>
          <w:szCs w:val="36"/>
          <w:lang w:val="es-ES"/>
        </w:rPr>
        <w:t>VANGUARDIA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165E49" w:rsidRDefault="00165E49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VALENTINA VELANDIA RODRIGUEZ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DARRIN STEVEN SARMIENTO CAMACHO</w:t>
      </w:r>
    </w:p>
    <w:p w:rsidR="00925C51" w:rsidRDefault="00925C51" w:rsidP="00165E49">
      <w:pPr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165E49" w:rsidRDefault="00165E49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UNIVERSIDAD AUTONÓMA DE BUCARAMANGA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COMUNICACIÓN SOCIAL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BUCARAMANGA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2020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lastRenderedPageBreak/>
        <w:t>GRÁFICAS</w:t>
      </w:r>
      <w:r w:rsidR="00165E49">
        <w:rPr>
          <w:rFonts w:ascii="Arial" w:hAnsi="Arial" w:cs="Arial"/>
          <w:sz w:val="36"/>
          <w:szCs w:val="36"/>
          <w:lang w:val="es-ES"/>
        </w:rPr>
        <w:t xml:space="preserve"> Y TABLAS</w:t>
      </w:r>
    </w:p>
    <w:p w:rsidR="00965B67" w:rsidRDefault="00965B67" w:rsidP="00B66B84">
      <w:pPr>
        <w:rPr>
          <w:rFonts w:ascii="Arial" w:hAnsi="Arial" w:cs="Arial"/>
          <w:sz w:val="36"/>
          <w:szCs w:val="36"/>
          <w:lang w:val="es-ES"/>
        </w:rPr>
      </w:pPr>
    </w:p>
    <w:p w:rsidR="00925C51" w:rsidRDefault="00C9588E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4374636" cy="120396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007" cy="120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67" w:rsidRDefault="00965B67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B66B84" w:rsidRDefault="00C9588E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2531011" cy="2838450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985" cy="285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991C21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991C21" w:rsidRDefault="00C9588E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400425" cy="139315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36" cy="14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991C21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965B67" w:rsidRDefault="00965B67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C9588E" w:rsidRDefault="00C9588E" w:rsidP="00C9588E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lastRenderedPageBreak/>
        <w:drawing>
          <wp:inline distT="0" distB="0" distL="0" distR="0">
            <wp:extent cx="3732878" cy="2010410"/>
            <wp:effectExtent l="0" t="0" r="127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822" cy="20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C9588E" w:rsidP="00991C21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4038600" cy="95571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665" cy="95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C9588E" w:rsidP="00991C21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238500" cy="25908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738" cy="259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67" w:rsidRDefault="00965B67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991C21" w:rsidRDefault="00C9588E" w:rsidP="001939C8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4257675" cy="129545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71" cy="130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C9588E" w:rsidP="001939C8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lastRenderedPageBreak/>
        <w:drawing>
          <wp:inline distT="0" distB="0" distL="0" distR="0">
            <wp:extent cx="3591916" cy="2619375"/>
            <wp:effectExtent l="0" t="0" r="889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874" cy="262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E07" w:rsidRDefault="00C9588E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562350" cy="97812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293" cy="98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991C21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DB4E07" w:rsidRDefault="00C9588E" w:rsidP="001939C8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990975" cy="2796706"/>
            <wp:effectExtent l="0" t="0" r="0" b="381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977" cy="28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E" w:rsidRDefault="00C9588E" w:rsidP="00017A80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C9588E" w:rsidRDefault="00C9588E" w:rsidP="00017A80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C9588E" w:rsidRDefault="00C9588E" w:rsidP="00017A80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DB4E07" w:rsidRDefault="00DB4E07" w:rsidP="00017A80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lastRenderedPageBreak/>
        <w:t>ANÁLISIS</w:t>
      </w:r>
    </w:p>
    <w:p w:rsidR="00017A80" w:rsidRDefault="00017A80" w:rsidP="00017A80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C9588E" w:rsidRDefault="00991C21" w:rsidP="00E25E4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91C21">
        <w:rPr>
          <w:rFonts w:ascii="Arial" w:hAnsi="Arial" w:cs="Arial"/>
          <w:sz w:val="24"/>
          <w:szCs w:val="24"/>
          <w:lang w:val="es-ES"/>
        </w:rPr>
        <w:t xml:space="preserve">Del análisis realizado de </w:t>
      </w:r>
      <w:r w:rsidR="00C9588E">
        <w:rPr>
          <w:rFonts w:ascii="Arial" w:hAnsi="Arial" w:cs="Arial"/>
          <w:sz w:val="24"/>
          <w:szCs w:val="24"/>
          <w:lang w:val="es-ES"/>
        </w:rPr>
        <w:t>23</w:t>
      </w:r>
      <w:r w:rsidRPr="00991C21">
        <w:rPr>
          <w:rFonts w:ascii="Arial" w:hAnsi="Arial" w:cs="Arial"/>
          <w:sz w:val="24"/>
          <w:szCs w:val="24"/>
          <w:lang w:val="es-ES"/>
        </w:rPr>
        <w:t xml:space="preserve"> al 2</w:t>
      </w:r>
      <w:r w:rsidR="00C9588E">
        <w:rPr>
          <w:rFonts w:ascii="Arial" w:hAnsi="Arial" w:cs="Arial"/>
          <w:sz w:val="24"/>
          <w:szCs w:val="24"/>
          <w:lang w:val="es-ES"/>
        </w:rPr>
        <w:t>9</w:t>
      </w:r>
      <w:r w:rsidRPr="00991C21">
        <w:rPr>
          <w:rFonts w:ascii="Arial" w:hAnsi="Arial" w:cs="Arial"/>
          <w:sz w:val="24"/>
          <w:szCs w:val="24"/>
          <w:lang w:val="es-ES"/>
        </w:rPr>
        <w:t xml:space="preserve"> de septiembre concluimos lo siguiente:</w:t>
      </w:r>
    </w:p>
    <w:p w:rsidR="00E25E48" w:rsidRPr="00C9588E" w:rsidRDefault="00E25E48" w:rsidP="00E25E4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9588E" w:rsidRPr="00C9588E" w:rsidRDefault="00C9588E" w:rsidP="00C9588E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C9588E">
        <w:rPr>
          <w:rFonts w:ascii="Arial" w:eastAsia="Times New Roman" w:hAnsi="Arial" w:cs="Arial"/>
          <w:sz w:val="24"/>
          <w:szCs w:val="24"/>
          <w:lang w:eastAsia="es-CO"/>
        </w:rPr>
        <w:t>Durante esta semana percibimos que siguen primando los titulares de expectativa.</w:t>
      </w:r>
    </w:p>
    <w:p w:rsidR="00C9588E" w:rsidRPr="00C9588E" w:rsidRDefault="00C9588E" w:rsidP="00C958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9588E">
        <w:rPr>
          <w:rFonts w:ascii="Arial" w:hAnsi="Arial" w:cs="Arial"/>
          <w:sz w:val="24"/>
          <w:szCs w:val="24"/>
          <w:lang w:val="es-ES"/>
        </w:rPr>
        <w:t>Esta semana en particular encontramos un titular confuso, algo inusual comparado con los análisis anteriores.</w:t>
      </w:r>
    </w:p>
    <w:p w:rsidR="00C9588E" w:rsidRPr="00C9588E" w:rsidRDefault="00C9588E" w:rsidP="00C9588E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C9588E">
        <w:rPr>
          <w:rFonts w:ascii="Arial" w:eastAsia="Times New Roman" w:hAnsi="Arial" w:cs="Arial"/>
          <w:sz w:val="24"/>
          <w:szCs w:val="24"/>
          <w:lang w:eastAsia="es-CO"/>
        </w:rPr>
        <w:t>La fuente que más tuvo presencia en las noticias analizadas fue la oficial.</w:t>
      </w:r>
    </w:p>
    <w:p w:rsidR="00C9588E" w:rsidRPr="00C9588E" w:rsidRDefault="00C9588E" w:rsidP="00C9588E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C9588E">
        <w:rPr>
          <w:rFonts w:ascii="Arial" w:eastAsia="Times New Roman" w:hAnsi="Arial" w:cs="Arial"/>
          <w:sz w:val="24"/>
          <w:szCs w:val="24"/>
          <w:lang w:eastAsia="es-CO"/>
        </w:rPr>
        <w:t xml:space="preserve">El sesgo sigue siendo neutro, no hay ninguna postura por parte del medio o </w:t>
      </w:r>
      <w:r w:rsidR="00E25E48">
        <w:rPr>
          <w:rFonts w:ascii="Arial" w:eastAsia="Times New Roman" w:hAnsi="Arial" w:cs="Arial"/>
          <w:sz w:val="24"/>
          <w:szCs w:val="24"/>
          <w:lang w:eastAsia="es-CO"/>
        </w:rPr>
        <w:t xml:space="preserve">de los </w:t>
      </w:r>
      <w:r w:rsidRPr="00C9588E">
        <w:rPr>
          <w:rFonts w:ascii="Arial" w:eastAsia="Times New Roman" w:hAnsi="Arial" w:cs="Arial"/>
          <w:sz w:val="24"/>
          <w:szCs w:val="24"/>
          <w:lang w:eastAsia="es-CO"/>
        </w:rPr>
        <w:t>periodista</w:t>
      </w:r>
      <w:r w:rsidR="00E25E48"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Pr="00C9588E">
        <w:rPr>
          <w:rFonts w:ascii="Arial" w:eastAsia="Times New Roman" w:hAnsi="Arial" w:cs="Arial"/>
          <w:sz w:val="24"/>
          <w:szCs w:val="24"/>
          <w:lang w:eastAsia="es-CO"/>
        </w:rPr>
        <w:t xml:space="preserve"> que redacta</w:t>
      </w:r>
      <w:r w:rsidR="00E25E48">
        <w:rPr>
          <w:rFonts w:ascii="Arial" w:eastAsia="Times New Roman" w:hAnsi="Arial" w:cs="Arial"/>
          <w:sz w:val="24"/>
          <w:szCs w:val="24"/>
          <w:lang w:eastAsia="es-CO"/>
        </w:rPr>
        <w:t>n</w:t>
      </w:r>
      <w:r w:rsidRPr="00C9588E">
        <w:rPr>
          <w:rFonts w:ascii="Arial" w:eastAsia="Times New Roman" w:hAnsi="Arial" w:cs="Arial"/>
          <w:sz w:val="24"/>
          <w:szCs w:val="24"/>
          <w:lang w:eastAsia="es-CO"/>
        </w:rPr>
        <w:t xml:space="preserve"> la noticia.</w:t>
      </w:r>
    </w:p>
    <w:p w:rsidR="00C9588E" w:rsidRDefault="00C9588E" w:rsidP="00C9588E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C9588E">
        <w:rPr>
          <w:rFonts w:ascii="Arial" w:eastAsia="Times New Roman" w:hAnsi="Arial" w:cs="Arial"/>
          <w:sz w:val="24"/>
          <w:szCs w:val="24"/>
          <w:lang w:eastAsia="es-CO"/>
        </w:rPr>
        <w:t xml:space="preserve">La fotografía </w:t>
      </w:r>
      <w:r w:rsidR="00E25E48">
        <w:rPr>
          <w:rFonts w:ascii="Arial" w:eastAsia="Times New Roman" w:hAnsi="Arial" w:cs="Arial"/>
          <w:sz w:val="24"/>
          <w:szCs w:val="24"/>
          <w:lang w:eastAsia="es-CO"/>
        </w:rPr>
        <w:t xml:space="preserve">de archivo </w:t>
      </w:r>
      <w:r w:rsidRPr="00C9588E">
        <w:rPr>
          <w:rFonts w:ascii="Arial" w:eastAsia="Times New Roman" w:hAnsi="Arial" w:cs="Arial"/>
          <w:sz w:val="24"/>
          <w:szCs w:val="24"/>
          <w:lang w:eastAsia="es-CO"/>
        </w:rPr>
        <w:t>tuvo una mayor predominancia esta semana con un 81%.</w:t>
      </w:r>
    </w:p>
    <w:p w:rsidR="00E25E48" w:rsidRPr="00E25E48" w:rsidRDefault="00E25E48" w:rsidP="00E25E48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C9588E">
        <w:rPr>
          <w:rFonts w:ascii="Arial" w:eastAsia="Times New Roman" w:hAnsi="Arial" w:cs="Arial"/>
          <w:sz w:val="24"/>
          <w:szCs w:val="24"/>
          <w:lang w:eastAsia="es-CO"/>
        </w:rPr>
        <w:t xml:space="preserve">El tipo de imagen que se 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más se </w:t>
      </w:r>
      <w:r w:rsidRPr="00C9588E">
        <w:rPr>
          <w:rFonts w:ascii="Arial" w:eastAsia="Times New Roman" w:hAnsi="Arial" w:cs="Arial"/>
          <w:sz w:val="24"/>
          <w:szCs w:val="24"/>
          <w:lang w:eastAsia="es-CO"/>
        </w:rPr>
        <w:t>presenció fue la genérica</w:t>
      </w:r>
      <w:r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E25E48" w:rsidRPr="00C9588E" w:rsidRDefault="00E25E48" w:rsidP="00C9588E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Encontramos que, en una noticia en vez de usar fotografía usaron un video como referencia.</w:t>
      </w:r>
    </w:p>
    <w:p w:rsidR="00C9588E" w:rsidRPr="00C9588E" w:rsidRDefault="00C9588E" w:rsidP="00C9588E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C9588E">
        <w:rPr>
          <w:rFonts w:ascii="Arial" w:eastAsia="Times New Roman" w:hAnsi="Arial" w:cs="Arial"/>
          <w:sz w:val="24"/>
          <w:szCs w:val="24"/>
          <w:lang w:eastAsia="es-CO"/>
        </w:rPr>
        <w:t>También se encontraron algunos errores de redacción, en los cuales omitieron una letra en uno de los párrafos.</w:t>
      </w:r>
    </w:p>
    <w:p w:rsidR="00C9588E" w:rsidRPr="00C9588E" w:rsidRDefault="00C9588E" w:rsidP="00C9588E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C9588E">
        <w:rPr>
          <w:rFonts w:ascii="Arial" w:eastAsia="Times New Roman" w:hAnsi="Arial" w:cs="Arial"/>
          <w:sz w:val="24"/>
          <w:szCs w:val="24"/>
          <w:lang w:eastAsia="es-CO"/>
        </w:rPr>
        <w:t>Se percibió que una fotografía fue utilizada dos v</w:t>
      </w:r>
      <w:r w:rsidR="00E25E48">
        <w:rPr>
          <w:rFonts w:ascii="Arial" w:eastAsia="Times New Roman" w:hAnsi="Arial" w:cs="Arial"/>
          <w:sz w:val="24"/>
          <w:szCs w:val="24"/>
          <w:lang w:eastAsia="es-CO"/>
        </w:rPr>
        <w:t>e</w:t>
      </w:r>
      <w:r w:rsidRPr="00C9588E">
        <w:rPr>
          <w:rFonts w:ascii="Arial" w:eastAsia="Times New Roman" w:hAnsi="Arial" w:cs="Arial"/>
          <w:sz w:val="24"/>
          <w:szCs w:val="24"/>
          <w:lang w:eastAsia="es-CO"/>
        </w:rPr>
        <w:t>ces durante la semana.</w:t>
      </w:r>
    </w:p>
    <w:p w:rsidR="00C9588E" w:rsidRPr="00C9588E" w:rsidRDefault="00C9588E" w:rsidP="00C9588E">
      <w:pPr>
        <w:jc w:val="both"/>
        <w:rPr>
          <w:rFonts w:ascii="Arial" w:hAnsi="Arial" w:cs="Arial"/>
          <w:sz w:val="24"/>
          <w:szCs w:val="24"/>
        </w:rPr>
      </w:pPr>
    </w:p>
    <w:sectPr w:rsidR="00C9588E" w:rsidRPr="00C9588E" w:rsidSect="00B833A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9CF" w:rsidRDefault="000B69CF" w:rsidP="00925C51">
      <w:pPr>
        <w:spacing w:after="0" w:line="240" w:lineRule="auto"/>
      </w:pPr>
      <w:r>
        <w:separator/>
      </w:r>
    </w:p>
  </w:endnote>
  <w:endnote w:type="continuationSeparator" w:id="0">
    <w:p w:rsidR="000B69CF" w:rsidRDefault="000B69CF" w:rsidP="0092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9CF" w:rsidRDefault="000B69CF" w:rsidP="00925C51">
      <w:pPr>
        <w:spacing w:after="0" w:line="240" w:lineRule="auto"/>
      </w:pPr>
      <w:r>
        <w:separator/>
      </w:r>
    </w:p>
  </w:footnote>
  <w:footnote w:type="continuationSeparator" w:id="0">
    <w:p w:rsidR="000B69CF" w:rsidRDefault="000B69CF" w:rsidP="0092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181F"/>
    <w:multiLevelType w:val="hybridMultilevel"/>
    <w:tmpl w:val="D47AD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A2"/>
    <w:rsid w:val="00017A80"/>
    <w:rsid w:val="00025621"/>
    <w:rsid w:val="00040436"/>
    <w:rsid w:val="000B69CF"/>
    <w:rsid w:val="00165E49"/>
    <w:rsid w:val="001939C8"/>
    <w:rsid w:val="003E0120"/>
    <w:rsid w:val="004A3169"/>
    <w:rsid w:val="005516E3"/>
    <w:rsid w:val="00575048"/>
    <w:rsid w:val="006E473B"/>
    <w:rsid w:val="008C75DA"/>
    <w:rsid w:val="008F3BDE"/>
    <w:rsid w:val="00925C51"/>
    <w:rsid w:val="00965B67"/>
    <w:rsid w:val="0097088C"/>
    <w:rsid w:val="00991C21"/>
    <w:rsid w:val="00A95D71"/>
    <w:rsid w:val="00B64DA7"/>
    <w:rsid w:val="00B66B84"/>
    <w:rsid w:val="00B833A2"/>
    <w:rsid w:val="00B83C31"/>
    <w:rsid w:val="00B97331"/>
    <w:rsid w:val="00C05193"/>
    <w:rsid w:val="00C1366C"/>
    <w:rsid w:val="00C9588E"/>
    <w:rsid w:val="00DB4E07"/>
    <w:rsid w:val="00E25E48"/>
    <w:rsid w:val="00E37C29"/>
    <w:rsid w:val="00F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C4E14-EF00-4107-8668-E9596FA0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C51"/>
  </w:style>
  <w:style w:type="paragraph" w:styleId="Piedepgina">
    <w:name w:val="footer"/>
    <w:basedOn w:val="Normal"/>
    <w:link w:val="PiedepginaCar"/>
    <w:uiPriority w:val="99"/>
    <w:unhideWhenUsed/>
    <w:rsid w:val="00925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C51"/>
  </w:style>
  <w:style w:type="paragraph" w:styleId="Prrafodelista">
    <w:name w:val="List Paragraph"/>
    <w:basedOn w:val="Normal"/>
    <w:uiPriority w:val="34"/>
    <w:qFormat/>
    <w:rsid w:val="0099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614E-4BDA-4AA7-907F-0A38EA6E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Usuario</cp:lastModifiedBy>
  <cp:revision>2</cp:revision>
  <dcterms:created xsi:type="dcterms:W3CDTF">2020-10-02T17:54:00Z</dcterms:created>
  <dcterms:modified xsi:type="dcterms:W3CDTF">2020-10-02T17:54:00Z</dcterms:modified>
</cp:coreProperties>
</file>