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6B01" w:rsidRDefault="0011654C">
      <w:pPr>
        <w:pStyle w:val="Ttulo"/>
        <w:rPr>
          <w:sz w:val="52"/>
          <w:szCs w:val="52"/>
        </w:rPr>
      </w:pPr>
      <w:bookmarkStart w:id="0" w:name="_GoBack"/>
      <w:bookmarkEnd w:id="0"/>
      <w:r>
        <w:t xml:space="preserve"> </w:t>
      </w:r>
    </w:p>
    <w:p w:rsidR="00026B01" w:rsidRDefault="0011654C">
      <w:pPr>
        <w:pStyle w:val="Ttulo"/>
        <w:rPr>
          <w:rFonts w:ascii="Algerian" w:eastAsia="Algerian" w:hAnsi="Algerian" w:cs="Algerian"/>
          <w:b/>
          <w:sz w:val="72"/>
          <w:szCs w:val="72"/>
        </w:rPr>
      </w:pPr>
      <w:r>
        <w:rPr>
          <w:rFonts w:ascii="Algerian" w:eastAsia="Algerian" w:hAnsi="Algerian" w:cs="Algerian"/>
          <w:b/>
          <w:sz w:val="72"/>
          <w:szCs w:val="72"/>
        </w:rPr>
        <w:t>cuarta SEMANA</w:t>
      </w:r>
    </w:p>
    <w:p w:rsidR="00026B01" w:rsidRDefault="00026B01">
      <w:pPr>
        <w:pStyle w:val="Ttulo"/>
      </w:pPr>
    </w:p>
    <w:p w:rsidR="00026B01" w:rsidRDefault="0011654C">
      <w:pPr>
        <w:pStyle w:val="Ttulo"/>
      </w:pPr>
      <w:r>
        <w:rPr>
          <w:noProof/>
        </w:rPr>
        <w:drawing>
          <wp:inline distT="0" distB="0" distL="0" distR="0">
            <wp:extent cx="4914900" cy="2362200"/>
            <wp:effectExtent l="0" t="0" r="0" b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2362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</w:t>
      </w:r>
    </w:p>
    <w:p w:rsidR="00026B01" w:rsidRDefault="0011654C">
      <w:r>
        <w:t xml:space="preserve"> </w:t>
      </w:r>
    </w:p>
    <w:p w:rsidR="00026B01" w:rsidRDefault="00026B01"/>
    <w:p w:rsidR="00026B01" w:rsidRDefault="0011654C">
      <w:r>
        <w:rPr>
          <w:noProof/>
        </w:rPr>
        <w:drawing>
          <wp:inline distT="0" distB="0" distL="0" distR="0">
            <wp:extent cx="2505075" cy="2847975"/>
            <wp:effectExtent l="0" t="0" r="0" b="0"/>
            <wp:docPr id="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2847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highlight w:val="yellow"/>
        </w:rPr>
        <w:drawing>
          <wp:inline distT="0" distB="0" distL="0" distR="0">
            <wp:extent cx="2314575" cy="2886075"/>
            <wp:effectExtent l="0" t="0" r="9525" b="9525"/>
            <wp:docPr id="4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2886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26B01" w:rsidRDefault="00026B01"/>
    <w:p w:rsidR="00026B01" w:rsidRDefault="00026B0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6B01" w:rsidRDefault="0011654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highlight w:val="green"/>
        </w:rPr>
        <w:lastRenderedPageBreak/>
        <w:drawing>
          <wp:inline distT="0" distB="0" distL="0" distR="0">
            <wp:extent cx="2886075" cy="2047875"/>
            <wp:effectExtent l="0" t="0" r="0" b="0"/>
            <wp:docPr id="1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2047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2028825"/>
            <wp:effectExtent l="0" t="0" r="0" b="0"/>
            <wp:docPr id="9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2028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26B01" w:rsidRDefault="00026B0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6B01" w:rsidRDefault="00026B0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6B01" w:rsidRDefault="0011654C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ANALISIS SEMIÓTICO:</w:t>
      </w:r>
    </w:p>
    <w:p w:rsidR="00026B01" w:rsidRDefault="0011654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En el cuarto recorrido por las noticias de la sección política del día 22 al 29 de septiembre se encontraron los siguientes resultados:</w:t>
      </w:r>
    </w:p>
    <w:p w:rsidR="00026B01" w:rsidRDefault="0011654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Hay prevalencia en esta sección de titulares de Expectativa con un 52%, lo cual nos indica que la mayoría de las noticias se encuentra en espera de un evento futuro y deja con la incertidumbre hacia lo que pueda pasar posterior a la situación planteada. Seguidamente encontramos que dentro de un porcentaje del 33% los titulares técnicos, lo cual representa un lenguaje o terminología compleja y que no es tan usual o conocida por el espectador al encontrarse frente a la lectura de la noticia. Posteriormente, con un porcentaje muy bajo encontramos la presencia de titulares confusos con un 10%, lo cual nos muestra que la construcción de los titulares se encuentran unos mínimos errores en su creación, forma de desarrollar y/o plasmar la entrada a la noticia, evidenciando algunos aspectos de ortografía de igual forma. Por último, se destaca el tipo de titular sensacionalista con un mínimo del 5%.</w:t>
      </w:r>
    </w:p>
    <w:p w:rsidR="00026B01" w:rsidRDefault="0011654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Ahora pasando al tipo de fuentes nos encontramos que son de carácter oficial con un porcentaje del 85%, lo cual representa una parte significativa de la totalidad de la noticia en el que se evidencia la confiabilidad del mensaje en voz de personajes e instituciones que guardan valor y son veraces con el manejo informativo. Consecutivamente, se abre paso a la presencia de la voz de los afectados, expertos y sin fuentes específicas en toda la presentación de distintas noticias con un porcentaje igualitario del 5%, lo cual representa apenas una mínima inmersión en el desarrollo de las noticias de política. Al final se encuentra la inexistente voz del ciudadano con el 0% en toda esta revisión número cuatro.</w:t>
      </w:r>
    </w:p>
    <w:p w:rsidR="00026B01" w:rsidRDefault="0011654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En cuanto al sesgo se determinó que el lenguaje que expresa en el desarrollo del texto noticioso prevalece el 71%, siendo una influencia significativa en la que se determina que la mayor parte del informe se centran en comunicar e informar una realidad a diferencia el 24% que media la influencia negativa destacando una mirada no favorable hacia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los política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y hacia actores políticos en específicos. Dando continuidad encontramos una mínima presencia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el lenguaje positivo con un 5% que se determinan en decisiones, avances positivos y favorables ante las posturas políticas</w:t>
      </w:r>
    </w:p>
    <w:p w:rsidR="00026B01" w:rsidRDefault="0011654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 otra parte, al llegar al tipo de imagen se destacó que las imágenes representadas son en mayor medida de apoyo a la noticia con un 62%, lo cual representa un poco más de la media. Posteriormente, encontramos que las representaciones gráficas enmarcadas en las noticias son de tipo genérica dentro de un 33%, soportan lo que se comunica, pero no tienen relación directa con lo que se está comunicando. Al final se encuentra con una pequeña suma del 5% de las imágenes que ilustran con claridad lo que se evoca en la noticia.</w:t>
      </w:r>
    </w:p>
    <w:p w:rsidR="00026B01" w:rsidRDefault="0011654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>Al finalizar, encontramos que e</w:t>
      </w:r>
      <w:r w:rsidR="008F14DF">
        <w:rPr>
          <w:rFonts w:ascii="Times New Roman" w:eastAsia="Times New Roman" w:hAnsi="Times New Roman" w:cs="Times New Roman"/>
          <w:sz w:val="24"/>
          <w:szCs w:val="24"/>
        </w:rPr>
        <w:t xml:space="preserve">l tipo de fotografía dentro de la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totalidad de las noticias son de </w:t>
      </w:r>
      <w:r w:rsidR="008F14DF">
        <w:rPr>
          <w:rFonts w:ascii="Times New Roman" w:eastAsia="Times New Roman" w:hAnsi="Times New Roman" w:cs="Times New Roman"/>
          <w:sz w:val="24"/>
          <w:szCs w:val="24"/>
        </w:rPr>
        <w:t xml:space="preserve">archivo </w:t>
      </w:r>
      <w:r>
        <w:rPr>
          <w:rFonts w:ascii="Times New Roman" w:eastAsia="Times New Roman" w:hAnsi="Times New Roman" w:cs="Times New Roman"/>
          <w:sz w:val="24"/>
          <w:szCs w:val="24"/>
        </w:rPr>
        <w:t>con un total del 100% de manera que no hay presencia de imágenes que hayan sido capturadas en el momento exacto en el que pasó determinado evento</w:t>
      </w:r>
      <w:r w:rsidR="008F14DF">
        <w:rPr>
          <w:rFonts w:ascii="Times New Roman" w:eastAsia="Times New Roman" w:hAnsi="Times New Roman" w:cs="Times New Roman"/>
          <w:sz w:val="24"/>
          <w:szCs w:val="24"/>
        </w:rPr>
        <w:t>, puesto que las imágenes del día están en un 0%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26B01" w:rsidRDefault="00026B01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" w:name="_9gkwaklg6zmk" w:colFirst="0" w:colLast="0"/>
      <w:bookmarkEnd w:id="2"/>
    </w:p>
    <w:p w:rsidR="00026B01" w:rsidRDefault="0011654C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3" w:name="_gkwzo8adf44w" w:colFirst="0" w:colLast="0"/>
      <w:bookmarkEnd w:id="3"/>
      <w:r>
        <w:rPr>
          <w:rFonts w:ascii="Times New Roman" w:eastAsia="Times New Roman" w:hAnsi="Times New Roman" w:cs="Times New Roman"/>
          <w:b/>
          <w:sz w:val="24"/>
          <w:szCs w:val="24"/>
        </w:rPr>
        <w:t>REJILLA DE NOTICIAS:</w:t>
      </w:r>
    </w:p>
    <w:p w:rsidR="00026B01" w:rsidRDefault="00026B01"/>
    <w:p w:rsidR="00026B01" w:rsidRDefault="0011654C">
      <w:r>
        <w:rPr>
          <w:noProof/>
        </w:rPr>
        <w:drawing>
          <wp:inline distT="114300" distB="114300" distL="114300" distR="114300">
            <wp:extent cx="5612130" cy="2120900"/>
            <wp:effectExtent l="0" t="0" r="0" b="0"/>
            <wp:docPr id="6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120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26B01" w:rsidRDefault="0011654C">
      <w:r>
        <w:rPr>
          <w:noProof/>
        </w:rPr>
        <w:drawing>
          <wp:inline distT="114300" distB="114300" distL="114300" distR="114300">
            <wp:extent cx="5612130" cy="2146300"/>
            <wp:effectExtent l="0" t="0" r="0" b="0"/>
            <wp:docPr id="2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146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26B01" w:rsidRDefault="0011654C">
      <w:r>
        <w:rPr>
          <w:noProof/>
        </w:rPr>
        <w:lastRenderedPageBreak/>
        <w:drawing>
          <wp:inline distT="114300" distB="114300" distL="114300" distR="114300">
            <wp:extent cx="5612130" cy="2641600"/>
            <wp:effectExtent l="0" t="0" r="0" b="0"/>
            <wp:docPr id="5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41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26B01" w:rsidRDefault="0011654C">
      <w:r>
        <w:rPr>
          <w:noProof/>
        </w:rPr>
        <w:drawing>
          <wp:inline distT="114300" distB="114300" distL="114300" distR="114300">
            <wp:extent cx="5612130" cy="2273300"/>
            <wp:effectExtent l="0" t="0" r="0" b="0"/>
            <wp:docPr id="1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273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26B01" w:rsidRDefault="0011654C">
      <w:r>
        <w:rPr>
          <w:noProof/>
        </w:rPr>
        <w:drawing>
          <wp:inline distT="114300" distB="114300" distL="114300" distR="114300">
            <wp:extent cx="5612130" cy="2489200"/>
            <wp:effectExtent l="0" t="0" r="0" b="0"/>
            <wp:docPr id="8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9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26B01" w:rsidRDefault="00026B01"/>
    <w:p w:rsidR="00026B01" w:rsidRDefault="00026B01"/>
    <w:sectPr w:rsidR="00026B01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B01"/>
    <w:rsid w:val="00026B01"/>
    <w:rsid w:val="0011654C"/>
    <w:rsid w:val="008F14DF"/>
    <w:rsid w:val="00E70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073F7B-E23B-4D4C-B997-030F3F651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240" w:after="0"/>
      <w:outlineLvl w:val="0"/>
    </w:pPr>
    <w:rPr>
      <w:color w:val="2E75B5"/>
      <w:sz w:val="32"/>
      <w:szCs w:val="32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spacing w:after="0" w:line="240" w:lineRule="auto"/>
    </w:pPr>
    <w:rPr>
      <w:sz w:val="56"/>
      <w:szCs w:val="5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499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FIGUEROA</dc:creator>
  <cp:lastModifiedBy>Usuario</cp:lastModifiedBy>
  <cp:revision>2</cp:revision>
  <dcterms:created xsi:type="dcterms:W3CDTF">2020-10-02T21:29:00Z</dcterms:created>
  <dcterms:modified xsi:type="dcterms:W3CDTF">2020-10-02T21:29:00Z</dcterms:modified>
</cp:coreProperties>
</file>