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7EDB9" w14:textId="77777777" w:rsidR="00067BC3" w:rsidRPr="00C667A1" w:rsidRDefault="00067BC3" w:rsidP="00B62BC2">
      <w:pPr>
        <w:spacing w:line="276" w:lineRule="auto"/>
        <w:rPr>
          <w:rFonts w:ascii="Times New Roman" w:hAnsi="Times New Roman" w:cs="Times New Roman"/>
          <w:b/>
          <w:sz w:val="24"/>
          <w:szCs w:val="24"/>
        </w:rPr>
      </w:pPr>
      <w:bookmarkStart w:id="0" w:name="_GoBack"/>
      <w:bookmarkEnd w:id="0"/>
    </w:p>
    <w:p w14:paraId="4639310D" w14:textId="553BAC7A" w:rsidR="00067BC3" w:rsidRPr="00F97AF5" w:rsidRDefault="00067BC3" w:rsidP="00B62BC2">
      <w:pPr>
        <w:spacing w:line="276" w:lineRule="auto"/>
        <w:jc w:val="center"/>
        <w:rPr>
          <w:rFonts w:cstheme="minorHAnsi"/>
          <w:b/>
          <w:sz w:val="24"/>
          <w:szCs w:val="24"/>
        </w:rPr>
      </w:pPr>
      <w:r w:rsidRPr="00F97AF5">
        <w:rPr>
          <w:rFonts w:cstheme="minorHAnsi"/>
          <w:b/>
          <w:noProof/>
          <w:sz w:val="24"/>
          <w:szCs w:val="24"/>
        </w:rPr>
        <w:drawing>
          <wp:inline distT="114300" distB="114300" distL="114300" distR="114300" wp14:anchorId="4F721F2A" wp14:editId="0740B0A9">
            <wp:extent cx="895350" cy="12192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895627" cy="1219577"/>
                    </a:xfrm>
                    <a:prstGeom prst="rect">
                      <a:avLst/>
                    </a:prstGeom>
                    <a:ln/>
                  </pic:spPr>
                </pic:pic>
              </a:graphicData>
            </a:graphic>
          </wp:inline>
        </w:drawing>
      </w:r>
    </w:p>
    <w:p w14:paraId="6D54AE57" w14:textId="77777777" w:rsidR="00B62BC2" w:rsidRPr="00F97AF5" w:rsidRDefault="00B62BC2" w:rsidP="00B62BC2">
      <w:pPr>
        <w:spacing w:line="276" w:lineRule="auto"/>
        <w:jc w:val="center"/>
        <w:rPr>
          <w:rFonts w:cstheme="minorHAnsi"/>
          <w:b/>
          <w:sz w:val="24"/>
          <w:szCs w:val="24"/>
        </w:rPr>
      </w:pPr>
    </w:p>
    <w:p w14:paraId="6B4F9DC0" w14:textId="1B9E9497" w:rsidR="00067BC3" w:rsidRPr="00F97AF5" w:rsidRDefault="00067BC3" w:rsidP="00B62BC2">
      <w:pPr>
        <w:spacing w:line="276" w:lineRule="auto"/>
        <w:jc w:val="center"/>
        <w:rPr>
          <w:rFonts w:eastAsia="Times New Roman" w:cstheme="minorHAnsi"/>
          <w:b/>
          <w:sz w:val="24"/>
          <w:szCs w:val="24"/>
        </w:rPr>
      </w:pPr>
      <w:r w:rsidRPr="00F97AF5">
        <w:rPr>
          <w:rFonts w:eastAsia="Times New Roman" w:cstheme="minorHAnsi"/>
          <w:b/>
          <w:sz w:val="24"/>
          <w:szCs w:val="24"/>
        </w:rPr>
        <w:t xml:space="preserve">REPORTE MONITERO DE MEDIOS VANGUARDIA SECCIÓN POLÍTICA – RANGO: 02 DE AGOSTO DE 2022 HASTA </w:t>
      </w:r>
      <w:r w:rsidR="002E1670">
        <w:rPr>
          <w:rFonts w:eastAsia="Times New Roman" w:cstheme="minorHAnsi"/>
          <w:b/>
          <w:sz w:val="24"/>
          <w:szCs w:val="24"/>
        </w:rPr>
        <w:t>09</w:t>
      </w:r>
      <w:r w:rsidRPr="00F97AF5">
        <w:rPr>
          <w:rFonts w:eastAsia="Times New Roman" w:cstheme="minorHAnsi"/>
          <w:b/>
          <w:sz w:val="24"/>
          <w:szCs w:val="24"/>
        </w:rPr>
        <w:t xml:space="preserve"> DE </w:t>
      </w:r>
      <w:r w:rsidR="002E1670">
        <w:rPr>
          <w:rFonts w:eastAsia="Times New Roman" w:cstheme="minorHAnsi"/>
          <w:b/>
          <w:sz w:val="24"/>
          <w:szCs w:val="24"/>
        </w:rPr>
        <w:t>NOVIEMBRE</w:t>
      </w:r>
      <w:r w:rsidRPr="00F97AF5">
        <w:rPr>
          <w:rFonts w:eastAsia="Times New Roman" w:cstheme="minorHAnsi"/>
          <w:b/>
          <w:sz w:val="24"/>
          <w:szCs w:val="24"/>
        </w:rPr>
        <w:t xml:space="preserve"> DE 2022</w:t>
      </w:r>
    </w:p>
    <w:p w14:paraId="6863AE48" w14:textId="4FFD2A1C" w:rsidR="00067BC3" w:rsidRPr="00F97AF5" w:rsidRDefault="00067BC3" w:rsidP="00B62BC2">
      <w:pPr>
        <w:spacing w:line="276" w:lineRule="auto"/>
        <w:jc w:val="center"/>
        <w:rPr>
          <w:rFonts w:eastAsia="Times New Roman" w:cstheme="minorHAnsi"/>
          <w:b/>
          <w:sz w:val="24"/>
          <w:szCs w:val="24"/>
        </w:rPr>
      </w:pPr>
    </w:p>
    <w:p w14:paraId="5321F0C6" w14:textId="77777777" w:rsidR="00067BC3" w:rsidRPr="00F97AF5" w:rsidRDefault="00067BC3" w:rsidP="003E0054">
      <w:pPr>
        <w:spacing w:line="276" w:lineRule="auto"/>
        <w:rPr>
          <w:rFonts w:eastAsia="Times New Roman" w:cstheme="minorHAnsi"/>
          <w:b/>
          <w:sz w:val="24"/>
          <w:szCs w:val="24"/>
        </w:rPr>
      </w:pPr>
    </w:p>
    <w:p w14:paraId="7C59046B" w14:textId="55126B88" w:rsidR="00B62BC2" w:rsidRPr="00F97AF5" w:rsidRDefault="00B62BC2" w:rsidP="00B62BC2">
      <w:pPr>
        <w:spacing w:line="276" w:lineRule="auto"/>
        <w:jc w:val="center"/>
        <w:rPr>
          <w:rFonts w:eastAsia="Times New Roman" w:cstheme="minorHAnsi"/>
          <w:b/>
          <w:sz w:val="24"/>
          <w:szCs w:val="24"/>
        </w:rPr>
      </w:pPr>
      <w:r w:rsidRPr="00F97AF5">
        <w:rPr>
          <w:rFonts w:eastAsia="Times New Roman" w:cstheme="minorHAnsi"/>
          <w:b/>
          <w:sz w:val="24"/>
          <w:szCs w:val="24"/>
        </w:rPr>
        <w:t xml:space="preserve">ANA MARÍA VILLABONA </w:t>
      </w:r>
    </w:p>
    <w:p w14:paraId="3EB41946" w14:textId="657DF6CF" w:rsidR="00B62BC2" w:rsidRPr="00F97AF5" w:rsidRDefault="00B62BC2" w:rsidP="00B62BC2">
      <w:pPr>
        <w:spacing w:line="276" w:lineRule="auto"/>
        <w:jc w:val="center"/>
        <w:rPr>
          <w:rFonts w:eastAsia="Times New Roman" w:cstheme="minorHAnsi"/>
          <w:b/>
          <w:sz w:val="24"/>
          <w:szCs w:val="24"/>
        </w:rPr>
      </w:pPr>
      <w:r w:rsidRPr="00F97AF5">
        <w:rPr>
          <w:rFonts w:eastAsia="Times New Roman" w:cstheme="minorHAnsi"/>
          <w:b/>
          <w:sz w:val="24"/>
          <w:szCs w:val="24"/>
        </w:rPr>
        <w:t>BRIANNA VALERIA VILLAMIZAR</w:t>
      </w:r>
    </w:p>
    <w:p w14:paraId="2C723E04" w14:textId="098E0E3A" w:rsidR="00B62BC2" w:rsidRPr="00F97AF5" w:rsidRDefault="00B62BC2" w:rsidP="00B62BC2">
      <w:pPr>
        <w:spacing w:line="276" w:lineRule="auto"/>
        <w:jc w:val="center"/>
        <w:rPr>
          <w:rFonts w:eastAsia="Times New Roman" w:cstheme="minorHAnsi"/>
          <w:b/>
          <w:sz w:val="24"/>
          <w:szCs w:val="24"/>
        </w:rPr>
      </w:pPr>
      <w:r w:rsidRPr="00F97AF5">
        <w:rPr>
          <w:rFonts w:eastAsia="Times New Roman" w:cstheme="minorHAnsi"/>
          <w:b/>
          <w:sz w:val="24"/>
          <w:szCs w:val="24"/>
        </w:rPr>
        <w:t>ELIANA YULIETH ORTIZ</w:t>
      </w:r>
    </w:p>
    <w:p w14:paraId="73F1F338" w14:textId="6F7155B1" w:rsidR="00067BC3" w:rsidRPr="00F97AF5" w:rsidRDefault="00067BC3" w:rsidP="00B62BC2">
      <w:pPr>
        <w:spacing w:line="276" w:lineRule="auto"/>
        <w:jc w:val="center"/>
        <w:rPr>
          <w:rFonts w:eastAsia="Times New Roman" w:cstheme="minorHAnsi"/>
          <w:b/>
          <w:sz w:val="24"/>
          <w:szCs w:val="24"/>
        </w:rPr>
      </w:pPr>
      <w:r w:rsidRPr="00F97AF5">
        <w:rPr>
          <w:rFonts w:eastAsia="Times New Roman" w:cstheme="minorHAnsi"/>
          <w:b/>
          <w:sz w:val="24"/>
          <w:szCs w:val="24"/>
        </w:rPr>
        <w:t xml:space="preserve">JUAN SEBASTIÁN RIAÑO </w:t>
      </w:r>
    </w:p>
    <w:p w14:paraId="138B7DB7" w14:textId="77777777" w:rsidR="00067BC3" w:rsidRPr="00F97AF5" w:rsidRDefault="00067BC3" w:rsidP="00067BC3">
      <w:pPr>
        <w:spacing w:line="360" w:lineRule="auto"/>
        <w:jc w:val="center"/>
        <w:rPr>
          <w:rFonts w:eastAsia="Times New Roman" w:cstheme="minorHAnsi"/>
          <w:b/>
          <w:sz w:val="24"/>
          <w:szCs w:val="24"/>
        </w:rPr>
      </w:pPr>
    </w:p>
    <w:p w14:paraId="696290F9" w14:textId="77777777" w:rsidR="00067BC3" w:rsidRPr="00F97AF5" w:rsidRDefault="00067BC3" w:rsidP="00B62BC2">
      <w:pPr>
        <w:spacing w:line="276" w:lineRule="auto"/>
        <w:rPr>
          <w:rFonts w:eastAsia="Times New Roman" w:cstheme="minorHAnsi"/>
          <w:b/>
          <w:sz w:val="24"/>
          <w:szCs w:val="24"/>
        </w:rPr>
      </w:pPr>
    </w:p>
    <w:p w14:paraId="056082D7" w14:textId="2CA9BBF1" w:rsidR="00067BC3" w:rsidRPr="00F97AF5" w:rsidRDefault="00067BC3" w:rsidP="00B62BC2">
      <w:pPr>
        <w:spacing w:line="276" w:lineRule="auto"/>
        <w:jc w:val="center"/>
        <w:rPr>
          <w:rFonts w:eastAsia="Times New Roman" w:cstheme="minorHAnsi"/>
          <w:b/>
          <w:sz w:val="24"/>
          <w:szCs w:val="24"/>
        </w:rPr>
      </w:pPr>
      <w:r w:rsidRPr="00F97AF5">
        <w:rPr>
          <w:rFonts w:eastAsia="Times New Roman" w:cstheme="minorHAnsi"/>
          <w:b/>
          <w:sz w:val="24"/>
          <w:szCs w:val="24"/>
        </w:rPr>
        <w:t xml:space="preserve">Docente: </w:t>
      </w:r>
      <w:r w:rsidR="00B62BC2" w:rsidRPr="00F97AF5">
        <w:rPr>
          <w:rFonts w:eastAsia="Times New Roman" w:cstheme="minorHAnsi"/>
          <w:b/>
          <w:sz w:val="24"/>
          <w:szCs w:val="24"/>
        </w:rPr>
        <w:t>Marciano Favián Venté</w:t>
      </w:r>
    </w:p>
    <w:p w14:paraId="586CA2CF" w14:textId="3C0E54F9" w:rsidR="00067BC3" w:rsidRPr="00F97AF5" w:rsidRDefault="00067BC3" w:rsidP="00B62BC2">
      <w:pPr>
        <w:spacing w:line="276" w:lineRule="auto"/>
        <w:rPr>
          <w:rFonts w:eastAsia="Times New Roman" w:cstheme="minorHAnsi"/>
          <w:b/>
          <w:sz w:val="24"/>
          <w:szCs w:val="24"/>
        </w:rPr>
      </w:pPr>
    </w:p>
    <w:p w14:paraId="5AAEC8B2" w14:textId="3C2428D8" w:rsidR="00067BC3" w:rsidRPr="00F97AF5" w:rsidRDefault="00067BC3" w:rsidP="00B62BC2">
      <w:pPr>
        <w:spacing w:line="276" w:lineRule="auto"/>
        <w:rPr>
          <w:rFonts w:eastAsia="Times New Roman" w:cstheme="minorHAnsi"/>
          <w:b/>
          <w:sz w:val="24"/>
          <w:szCs w:val="24"/>
        </w:rPr>
      </w:pPr>
    </w:p>
    <w:p w14:paraId="523FC627" w14:textId="77777777" w:rsidR="003D1D2F" w:rsidRPr="00F97AF5" w:rsidRDefault="003D1D2F" w:rsidP="00B62BC2">
      <w:pPr>
        <w:spacing w:line="276" w:lineRule="auto"/>
        <w:rPr>
          <w:rFonts w:eastAsia="Times New Roman" w:cstheme="minorHAnsi"/>
          <w:b/>
          <w:sz w:val="24"/>
          <w:szCs w:val="24"/>
        </w:rPr>
      </w:pPr>
    </w:p>
    <w:p w14:paraId="7E564B46" w14:textId="77777777" w:rsidR="00067BC3" w:rsidRPr="00F97AF5" w:rsidRDefault="00067BC3" w:rsidP="00B62BC2">
      <w:pPr>
        <w:spacing w:line="276" w:lineRule="auto"/>
        <w:jc w:val="center"/>
        <w:rPr>
          <w:rFonts w:eastAsia="Times New Roman" w:cstheme="minorHAnsi"/>
          <w:b/>
          <w:sz w:val="24"/>
          <w:szCs w:val="24"/>
        </w:rPr>
      </w:pPr>
      <w:r w:rsidRPr="00F97AF5">
        <w:rPr>
          <w:rFonts w:eastAsia="Times New Roman" w:cstheme="minorHAnsi"/>
          <w:b/>
          <w:sz w:val="24"/>
          <w:szCs w:val="24"/>
        </w:rPr>
        <w:t>Universidad Autónoma de Bucaramanga</w:t>
      </w:r>
    </w:p>
    <w:p w14:paraId="4F92AAE0" w14:textId="77777777" w:rsidR="00067BC3" w:rsidRPr="00F97AF5" w:rsidRDefault="00067BC3" w:rsidP="00B62BC2">
      <w:pPr>
        <w:spacing w:line="276" w:lineRule="auto"/>
        <w:jc w:val="center"/>
        <w:rPr>
          <w:rFonts w:eastAsia="Times New Roman" w:cstheme="minorHAnsi"/>
          <w:b/>
          <w:sz w:val="24"/>
          <w:szCs w:val="24"/>
        </w:rPr>
      </w:pPr>
      <w:r w:rsidRPr="00F97AF5">
        <w:rPr>
          <w:rFonts w:eastAsia="Times New Roman" w:cstheme="minorHAnsi"/>
          <w:b/>
          <w:sz w:val="24"/>
          <w:szCs w:val="24"/>
        </w:rPr>
        <w:t>Facultad de Ciencias Sociales Humanidades y Artes</w:t>
      </w:r>
    </w:p>
    <w:p w14:paraId="48B22353" w14:textId="77777777" w:rsidR="00067BC3" w:rsidRPr="00F97AF5" w:rsidRDefault="00067BC3" w:rsidP="00B62BC2">
      <w:pPr>
        <w:spacing w:line="276" w:lineRule="auto"/>
        <w:jc w:val="center"/>
        <w:rPr>
          <w:rFonts w:eastAsia="Times New Roman" w:cstheme="minorHAnsi"/>
          <w:b/>
          <w:sz w:val="24"/>
          <w:szCs w:val="24"/>
        </w:rPr>
      </w:pPr>
      <w:r w:rsidRPr="00F97AF5">
        <w:rPr>
          <w:rFonts w:eastAsia="Times New Roman" w:cstheme="minorHAnsi"/>
          <w:b/>
          <w:sz w:val="24"/>
          <w:szCs w:val="24"/>
        </w:rPr>
        <w:t xml:space="preserve">Comunicación Social </w:t>
      </w:r>
    </w:p>
    <w:p w14:paraId="7501F9B8" w14:textId="1FDD036C" w:rsidR="00067BC3" w:rsidRPr="00F97AF5" w:rsidRDefault="00B62BC2" w:rsidP="00B62BC2">
      <w:pPr>
        <w:spacing w:line="276" w:lineRule="auto"/>
        <w:jc w:val="center"/>
        <w:rPr>
          <w:rFonts w:eastAsia="Times New Roman" w:cstheme="minorHAnsi"/>
          <w:b/>
          <w:sz w:val="24"/>
          <w:szCs w:val="24"/>
        </w:rPr>
      </w:pPr>
      <w:r w:rsidRPr="00F97AF5">
        <w:rPr>
          <w:rFonts w:eastAsia="Times New Roman" w:cstheme="minorHAnsi"/>
          <w:b/>
          <w:sz w:val="24"/>
          <w:szCs w:val="24"/>
        </w:rPr>
        <w:t xml:space="preserve">Comunicación y semiótica </w:t>
      </w:r>
    </w:p>
    <w:p w14:paraId="67D60E7D" w14:textId="77777777" w:rsidR="00067BC3" w:rsidRPr="00F97AF5" w:rsidRDefault="00067BC3" w:rsidP="00B62BC2">
      <w:pPr>
        <w:spacing w:line="276" w:lineRule="auto"/>
        <w:jc w:val="center"/>
        <w:rPr>
          <w:rFonts w:eastAsia="Times New Roman" w:cstheme="minorHAnsi"/>
          <w:b/>
          <w:sz w:val="24"/>
          <w:szCs w:val="24"/>
        </w:rPr>
      </w:pPr>
      <w:r w:rsidRPr="00F97AF5">
        <w:rPr>
          <w:rFonts w:eastAsia="Times New Roman" w:cstheme="minorHAnsi"/>
          <w:b/>
          <w:sz w:val="24"/>
          <w:szCs w:val="24"/>
        </w:rPr>
        <w:t xml:space="preserve">Bucaramanga, Colombia </w:t>
      </w:r>
    </w:p>
    <w:p w14:paraId="369F4099" w14:textId="284C8AE8" w:rsidR="00060B24" w:rsidRPr="00F97AF5" w:rsidRDefault="00067BC3" w:rsidP="00060B24">
      <w:pPr>
        <w:spacing w:line="276" w:lineRule="auto"/>
        <w:jc w:val="center"/>
        <w:rPr>
          <w:rFonts w:cstheme="minorHAnsi"/>
          <w:b/>
          <w:sz w:val="24"/>
          <w:szCs w:val="24"/>
        </w:rPr>
      </w:pPr>
      <w:r w:rsidRPr="00F97AF5">
        <w:rPr>
          <w:rFonts w:cstheme="minorHAnsi"/>
          <w:b/>
          <w:sz w:val="24"/>
          <w:szCs w:val="24"/>
        </w:rPr>
        <w:t>202</w:t>
      </w:r>
      <w:r w:rsidR="00060B24" w:rsidRPr="00F97AF5">
        <w:rPr>
          <w:rFonts w:cstheme="minorHAnsi"/>
          <w:b/>
          <w:sz w:val="24"/>
          <w:szCs w:val="24"/>
        </w:rPr>
        <w:t>2</w:t>
      </w:r>
    </w:p>
    <w:p w14:paraId="02E9DA39" w14:textId="4FFBBD2E" w:rsidR="00D6267D" w:rsidRPr="000D0CF0" w:rsidRDefault="00D6267D" w:rsidP="00D6267D">
      <w:pPr>
        <w:spacing w:line="240" w:lineRule="auto"/>
        <w:jc w:val="center"/>
        <w:rPr>
          <w:b/>
          <w:bCs/>
          <w:sz w:val="24"/>
          <w:szCs w:val="24"/>
        </w:rPr>
      </w:pPr>
      <w:r w:rsidRPr="000D0CF0">
        <w:rPr>
          <w:b/>
          <w:bCs/>
          <w:sz w:val="24"/>
          <w:szCs w:val="24"/>
        </w:rPr>
        <w:lastRenderedPageBreak/>
        <w:t xml:space="preserve">REPORTE </w:t>
      </w:r>
      <w:r w:rsidR="00CF6890">
        <w:rPr>
          <w:b/>
          <w:bCs/>
          <w:sz w:val="24"/>
          <w:szCs w:val="24"/>
        </w:rPr>
        <w:t xml:space="preserve">FINAL </w:t>
      </w:r>
      <w:r w:rsidRPr="000D0CF0">
        <w:rPr>
          <w:b/>
          <w:bCs/>
          <w:sz w:val="24"/>
          <w:szCs w:val="24"/>
        </w:rPr>
        <w:t>MONITREO DE MEDIOS: VANGUARDIA – SECCIÓN POLÍTICA</w:t>
      </w:r>
    </w:p>
    <w:p w14:paraId="60656877" w14:textId="33C9C60F" w:rsidR="00D6267D" w:rsidRPr="000D0CF0" w:rsidRDefault="00D6267D" w:rsidP="00D6267D">
      <w:pPr>
        <w:spacing w:line="240" w:lineRule="auto"/>
        <w:jc w:val="center"/>
        <w:rPr>
          <w:i/>
          <w:iCs/>
          <w:sz w:val="24"/>
          <w:szCs w:val="24"/>
        </w:rPr>
      </w:pPr>
      <w:r w:rsidRPr="000D0CF0">
        <w:rPr>
          <w:i/>
          <w:iCs/>
          <w:sz w:val="24"/>
          <w:szCs w:val="24"/>
        </w:rPr>
        <w:t xml:space="preserve">Ana María Villabona </w:t>
      </w:r>
      <w:r w:rsidR="00232226">
        <w:rPr>
          <w:i/>
          <w:iCs/>
          <w:sz w:val="24"/>
          <w:szCs w:val="24"/>
        </w:rPr>
        <w:t xml:space="preserve">(@anavillabona2) </w:t>
      </w:r>
      <w:r w:rsidRPr="000D0CF0">
        <w:rPr>
          <w:i/>
          <w:iCs/>
          <w:sz w:val="24"/>
          <w:szCs w:val="24"/>
        </w:rPr>
        <w:t xml:space="preserve">– Brianna Valeria Villamizar </w:t>
      </w:r>
      <w:r w:rsidR="00232226">
        <w:rPr>
          <w:i/>
          <w:iCs/>
          <w:sz w:val="24"/>
          <w:szCs w:val="24"/>
        </w:rPr>
        <w:t>(</w:t>
      </w:r>
      <w:r w:rsidR="00910774">
        <w:rPr>
          <w:i/>
          <w:iCs/>
          <w:sz w:val="24"/>
          <w:szCs w:val="24"/>
        </w:rPr>
        <w:t xml:space="preserve">@valeria8059) </w:t>
      </w:r>
      <w:r w:rsidRPr="000D0CF0">
        <w:rPr>
          <w:i/>
          <w:iCs/>
          <w:sz w:val="24"/>
          <w:szCs w:val="24"/>
        </w:rPr>
        <w:t>– Eliana Yulieth Ortiz</w:t>
      </w:r>
      <w:r w:rsidR="00232226">
        <w:rPr>
          <w:i/>
          <w:iCs/>
          <w:sz w:val="24"/>
          <w:szCs w:val="24"/>
        </w:rPr>
        <w:t xml:space="preserve"> (@elianajulietho)</w:t>
      </w:r>
      <w:r w:rsidRPr="000D0CF0">
        <w:rPr>
          <w:i/>
          <w:iCs/>
          <w:sz w:val="24"/>
          <w:szCs w:val="24"/>
        </w:rPr>
        <w:t xml:space="preserve"> – Juan Sebastián Riaño</w:t>
      </w:r>
      <w:r w:rsidR="00232226">
        <w:rPr>
          <w:i/>
          <w:iCs/>
          <w:sz w:val="24"/>
          <w:szCs w:val="24"/>
        </w:rPr>
        <w:t xml:space="preserve"> (@juanse110303)</w:t>
      </w:r>
    </w:p>
    <w:p w14:paraId="2D657A12" w14:textId="3A7C9A65" w:rsidR="00D6267D" w:rsidRPr="00CB3DD3" w:rsidRDefault="00D6267D" w:rsidP="00D6267D">
      <w:pPr>
        <w:spacing w:line="240" w:lineRule="auto"/>
        <w:jc w:val="center"/>
        <w:rPr>
          <w:b/>
          <w:bCs/>
          <w:i/>
          <w:iCs/>
          <w:sz w:val="24"/>
          <w:szCs w:val="24"/>
        </w:rPr>
      </w:pPr>
      <w:r w:rsidRPr="00CB3DD3">
        <w:rPr>
          <w:b/>
          <w:bCs/>
          <w:i/>
          <w:iCs/>
          <w:sz w:val="24"/>
          <w:szCs w:val="24"/>
        </w:rPr>
        <w:t xml:space="preserve">Comunicación y Semiótica </w:t>
      </w:r>
    </w:p>
    <w:p w14:paraId="593BE158" w14:textId="77777777" w:rsidR="00A414BC" w:rsidRDefault="00A414BC" w:rsidP="00D6267D">
      <w:pPr>
        <w:spacing w:line="240" w:lineRule="auto"/>
        <w:jc w:val="center"/>
        <w:rPr>
          <w:i/>
          <w:iCs/>
        </w:rPr>
      </w:pPr>
    </w:p>
    <w:p w14:paraId="20258B30" w14:textId="4912334E" w:rsidR="00A414BC" w:rsidRDefault="00A414BC" w:rsidP="00A414BC">
      <w:pPr>
        <w:spacing w:line="240" w:lineRule="auto"/>
        <w:jc w:val="both"/>
        <w:rPr>
          <w:sz w:val="24"/>
          <w:szCs w:val="24"/>
        </w:rPr>
      </w:pPr>
      <w:r w:rsidRPr="000D0CF0">
        <w:rPr>
          <w:sz w:val="24"/>
          <w:szCs w:val="24"/>
        </w:rPr>
        <w:t>A continuación, se presenta el reporte del monitoreo de medios correspondiente a</w:t>
      </w:r>
      <w:r w:rsidR="002E1670">
        <w:rPr>
          <w:sz w:val="24"/>
          <w:szCs w:val="24"/>
        </w:rPr>
        <w:t xml:space="preserve">l seguimiento realizado a un periódico digital durante el segundo semestre del año. En el monitoreo final se contemplan las 14 semanas de recolección de información </w:t>
      </w:r>
      <w:r w:rsidRPr="000D0CF0">
        <w:rPr>
          <w:sz w:val="24"/>
          <w:szCs w:val="24"/>
        </w:rPr>
        <w:t xml:space="preserve">(2 de agosto – </w:t>
      </w:r>
      <w:r w:rsidR="002E1670">
        <w:rPr>
          <w:sz w:val="24"/>
          <w:szCs w:val="24"/>
        </w:rPr>
        <w:t>9 de noviembre</w:t>
      </w:r>
      <w:r w:rsidRPr="000D0CF0">
        <w:rPr>
          <w:sz w:val="24"/>
          <w:szCs w:val="24"/>
        </w:rPr>
        <w:t xml:space="preserve">), en el mismo se </w:t>
      </w:r>
      <w:r w:rsidR="002E1670" w:rsidRPr="000D0CF0">
        <w:rPr>
          <w:sz w:val="24"/>
          <w:szCs w:val="24"/>
        </w:rPr>
        <w:t>examinan</w:t>
      </w:r>
      <w:r w:rsidRPr="000D0CF0">
        <w:rPr>
          <w:sz w:val="24"/>
          <w:szCs w:val="24"/>
        </w:rPr>
        <w:t xml:space="preserve"> las diferentes variables analizadas </w:t>
      </w:r>
      <w:r w:rsidR="002E1670">
        <w:rPr>
          <w:sz w:val="24"/>
          <w:szCs w:val="24"/>
        </w:rPr>
        <w:t>con una perspectiva global</w:t>
      </w:r>
      <w:r w:rsidRPr="000D0CF0">
        <w:rPr>
          <w:sz w:val="24"/>
          <w:szCs w:val="24"/>
        </w:rPr>
        <w:t xml:space="preserve"> y se pretende expresar la tendencia observada en cuanto a la producción de la información presente en la sección política del diario Vanguardia. </w:t>
      </w:r>
      <w:r w:rsidR="00AF1ACD">
        <w:rPr>
          <w:sz w:val="24"/>
          <w:szCs w:val="24"/>
        </w:rPr>
        <w:t xml:space="preserve">En este lapso se </w:t>
      </w:r>
      <w:r w:rsidR="002E1670">
        <w:rPr>
          <w:sz w:val="24"/>
          <w:szCs w:val="24"/>
        </w:rPr>
        <w:t>seleccionaron un</w:t>
      </w:r>
      <w:r w:rsidR="00AF1ACD">
        <w:rPr>
          <w:sz w:val="24"/>
          <w:szCs w:val="24"/>
        </w:rPr>
        <w:t xml:space="preserve"> total de </w:t>
      </w:r>
      <w:r w:rsidR="002E1670">
        <w:rPr>
          <w:sz w:val="24"/>
          <w:szCs w:val="24"/>
        </w:rPr>
        <w:t xml:space="preserve">560 </w:t>
      </w:r>
      <w:r w:rsidR="00AF1ACD">
        <w:rPr>
          <w:sz w:val="24"/>
          <w:szCs w:val="24"/>
        </w:rPr>
        <w:t xml:space="preserve">noticias presentes en </w:t>
      </w:r>
      <w:r w:rsidR="002E1670">
        <w:rPr>
          <w:sz w:val="24"/>
          <w:szCs w:val="24"/>
        </w:rPr>
        <w:t xml:space="preserve">dicha sección (40 por semana) </w:t>
      </w:r>
      <w:r w:rsidR="00C76E33">
        <w:rPr>
          <w:sz w:val="24"/>
          <w:szCs w:val="24"/>
        </w:rPr>
        <w:t xml:space="preserve">(monitoreo final </w:t>
      </w:r>
      <w:r w:rsidR="002E1670">
        <w:rPr>
          <w:sz w:val="24"/>
          <w:szCs w:val="24"/>
        </w:rPr>
        <w:t>segundo semestre académico 2022)</w:t>
      </w:r>
      <w:r w:rsidR="00CB3DD3">
        <w:rPr>
          <w:sz w:val="24"/>
          <w:szCs w:val="24"/>
        </w:rPr>
        <w:t xml:space="preserve">. </w:t>
      </w:r>
    </w:p>
    <w:p w14:paraId="6B56AA57" w14:textId="3BF7FF02" w:rsidR="00C95159" w:rsidRPr="00AF1ACD" w:rsidRDefault="00C95159" w:rsidP="00A414BC">
      <w:pPr>
        <w:spacing w:line="240" w:lineRule="auto"/>
        <w:jc w:val="both"/>
        <w:rPr>
          <w:sz w:val="24"/>
          <w:szCs w:val="24"/>
        </w:rPr>
      </w:pPr>
    </w:p>
    <w:p w14:paraId="0F17DF2A" w14:textId="77777777" w:rsidR="007826AF" w:rsidRDefault="002E1670" w:rsidP="00D6267D">
      <w:pPr>
        <w:spacing w:line="240" w:lineRule="auto"/>
        <w:jc w:val="both"/>
        <w:rPr>
          <w:sz w:val="24"/>
          <w:szCs w:val="24"/>
        </w:rPr>
      </w:pPr>
      <w:r>
        <w:rPr>
          <w:noProof/>
        </w:rPr>
        <w:drawing>
          <wp:anchor distT="0" distB="0" distL="114300" distR="114300" simplePos="0" relativeHeight="251659776" behindDoc="1" locked="0" layoutInCell="1" allowOverlap="1" wp14:anchorId="42C8B8CA" wp14:editId="782FD17F">
            <wp:simplePos x="0" y="0"/>
            <wp:positionH relativeFrom="margin">
              <wp:posOffset>-4445</wp:posOffset>
            </wp:positionH>
            <wp:positionV relativeFrom="paragraph">
              <wp:posOffset>26035</wp:posOffset>
            </wp:positionV>
            <wp:extent cx="3609975" cy="2907665"/>
            <wp:effectExtent l="19050" t="19050" r="28575" b="26035"/>
            <wp:wrapTight wrapText="bothSides">
              <wp:wrapPolygon edited="0">
                <wp:start x="-114" y="-142"/>
                <wp:lineTo x="-114" y="21652"/>
                <wp:lineTo x="21657" y="21652"/>
                <wp:lineTo x="21657" y="-142"/>
                <wp:lineTo x="-114" y="-142"/>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4087" r="6315"/>
                    <a:stretch/>
                  </pic:blipFill>
                  <pic:spPr bwMode="auto">
                    <a:xfrm>
                      <a:off x="0" y="0"/>
                      <a:ext cx="3609975" cy="290766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267D" w:rsidRPr="000D0CF0">
        <w:rPr>
          <w:b/>
          <w:bCs/>
          <w:sz w:val="24"/>
          <w:szCs w:val="24"/>
          <w:u w:val="single"/>
        </w:rPr>
        <w:t>Titulares:</w:t>
      </w:r>
      <w:r w:rsidR="00D6267D" w:rsidRPr="000D0CF0">
        <w:rPr>
          <w:sz w:val="24"/>
          <w:szCs w:val="24"/>
        </w:rPr>
        <w:t xml:space="preserve"> La primera variable analizada durante el monitoreo fueron los titulares de las noticias. </w:t>
      </w:r>
    </w:p>
    <w:p w14:paraId="22FBDF17" w14:textId="77777777" w:rsidR="007826AF" w:rsidRDefault="00D6267D" w:rsidP="002A4FB9">
      <w:pPr>
        <w:spacing w:line="240" w:lineRule="auto"/>
        <w:jc w:val="both"/>
        <w:rPr>
          <w:sz w:val="24"/>
          <w:szCs w:val="24"/>
        </w:rPr>
      </w:pPr>
      <w:r w:rsidRPr="000D0CF0">
        <w:rPr>
          <w:sz w:val="24"/>
          <w:szCs w:val="24"/>
        </w:rPr>
        <w:t xml:space="preserve">En este campo, los mismos en su mayoría fueron del tipo de expectativa, correspondiente esta categoría al </w:t>
      </w:r>
      <w:r w:rsidR="002E1670" w:rsidRPr="00A1602E">
        <w:rPr>
          <w:b/>
          <w:bCs/>
          <w:sz w:val="24"/>
          <w:szCs w:val="24"/>
        </w:rPr>
        <w:t>58</w:t>
      </w:r>
      <w:r w:rsidR="001C3627" w:rsidRPr="00A1602E">
        <w:rPr>
          <w:b/>
          <w:bCs/>
          <w:sz w:val="24"/>
          <w:szCs w:val="24"/>
        </w:rPr>
        <w:t>.8</w:t>
      </w:r>
      <w:r w:rsidRPr="00A1602E">
        <w:rPr>
          <w:b/>
          <w:bCs/>
          <w:sz w:val="24"/>
          <w:szCs w:val="24"/>
        </w:rPr>
        <w:t>%</w:t>
      </w:r>
      <w:r w:rsidRPr="000D0CF0">
        <w:rPr>
          <w:sz w:val="24"/>
          <w:szCs w:val="24"/>
        </w:rPr>
        <w:t xml:space="preserve"> de</w:t>
      </w:r>
      <w:r w:rsidR="007826AF">
        <w:rPr>
          <w:sz w:val="24"/>
          <w:szCs w:val="24"/>
        </w:rPr>
        <w:t>l total seleccionado</w:t>
      </w:r>
      <w:r w:rsidRPr="000D0CF0">
        <w:rPr>
          <w:sz w:val="24"/>
          <w:szCs w:val="24"/>
        </w:rPr>
        <w:t>, es decir</w:t>
      </w:r>
      <w:r w:rsidR="007826AF">
        <w:rPr>
          <w:sz w:val="24"/>
          <w:szCs w:val="24"/>
        </w:rPr>
        <w:t>,</w:t>
      </w:r>
      <w:r w:rsidRPr="000D0CF0">
        <w:rPr>
          <w:sz w:val="24"/>
          <w:szCs w:val="24"/>
        </w:rPr>
        <w:t xml:space="preserve"> más de la mitad</w:t>
      </w:r>
      <w:r w:rsidR="007826AF">
        <w:rPr>
          <w:sz w:val="24"/>
          <w:szCs w:val="24"/>
        </w:rPr>
        <w:t xml:space="preserve">. </w:t>
      </w:r>
    </w:p>
    <w:p w14:paraId="1420D782" w14:textId="77777777" w:rsidR="007826AF" w:rsidRDefault="007826AF" w:rsidP="002A4FB9">
      <w:pPr>
        <w:spacing w:line="240" w:lineRule="auto"/>
        <w:jc w:val="both"/>
        <w:rPr>
          <w:sz w:val="24"/>
          <w:szCs w:val="24"/>
        </w:rPr>
      </w:pPr>
      <w:r>
        <w:rPr>
          <w:sz w:val="24"/>
          <w:szCs w:val="24"/>
        </w:rPr>
        <w:t>C</w:t>
      </w:r>
      <w:r w:rsidR="002E1670">
        <w:rPr>
          <w:sz w:val="24"/>
          <w:szCs w:val="24"/>
        </w:rPr>
        <w:t xml:space="preserve">on respecto al </w:t>
      </w:r>
      <w:r>
        <w:rPr>
          <w:sz w:val="24"/>
          <w:szCs w:val="24"/>
        </w:rPr>
        <w:t>anterior monitoreo presentado con rango de observación hasta el 18 de octubre se encontró una ligera caída de 1.4 puntos porcentuales en favor de los titulares del tipo sensacionalista.</w:t>
      </w:r>
      <w:r w:rsidR="00D6267D" w:rsidRPr="000D0CF0">
        <w:rPr>
          <w:sz w:val="24"/>
          <w:szCs w:val="24"/>
        </w:rPr>
        <w:t xml:space="preserve"> </w:t>
      </w:r>
    </w:p>
    <w:p w14:paraId="524857EE" w14:textId="12FDBF0A" w:rsidR="00D6267D" w:rsidRPr="000D0CF0" w:rsidRDefault="007826AF" w:rsidP="002A4FB9">
      <w:pPr>
        <w:spacing w:line="240" w:lineRule="auto"/>
        <w:jc w:val="both"/>
        <w:rPr>
          <w:sz w:val="24"/>
          <w:szCs w:val="24"/>
        </w:rPr>
      </w:pPr>
      <w:r>
        <w:rPr>
          <w:sz w:val="24"/>
          <w:szCs w:val="24"/>
        </w:rPr>
        <w:t>En cuanto a estos titular</w:t>
      </w:r>
      <w:r w:rsidR="00B84452">
        <w:rPr>
          <w:sz w:val="24"/>
          <w:szCs w:val="24"/>
        </w:rPr>
        <w:t>e</w:t>
      </w:r>
      <w:r>
        <w:rPr>
          <w:sz w:val="24"/>
          <w:szCs w:val="24"/>
        </w:rPr>
        <w:t xml:space="preserve">s </w:t>
      </w:r>
      <w:r w:rsidR="00D6267D" w:rsidRPr="000D0CF0">
        <w:rPr>
          <w:sz w:val="24"/>
          <w:szCs w:val="24"/>
        </w:rPr>
        <w:t>sensacionalista</w:t>
      </w:r>
      <w:r>
        <w:rPr>
          <w:sz w:val="24"/>
          <w:szCs w:val="24"/>
        </w:rPr>
        <w:t>s</w:t>
      </w:r>
      <w:r w:rsidR="00B84452">
        <w:rPr>
          <w:sz w:val="24"/>
          <w:szCs w:val="24"/>
        </w:rPr>
        <w:t>, los mismos</w:t>
      </w:r>
      <w:r w:rsidR="00D6267D" w:rsidRPr="000D0CF0">
        <w:rPr>
          <w:sz w:val="24"/>
          <w:szCs w:val="24"/>
        </w:rPr>
        <w:t xml:space="preserve"> fueron encontrados también </w:t>
      </w:r>
      <w:r w:rsidR="00B84452">
        <w:rPr>
          <w:sz w:val="24"/>
          <w:szCs w:val="24"/>
        </w:rPr>
        <w:t xml:space="preserve">en gran medida a lo largo del semestre, </w:t>
      </w:r>
      <w:r w:rsidR="00D6267D" w:rsidRPr="000D0CF0">
        <w:rPr>
          <w:sz w:val="24"/>
          <w:szCs w:val="24"/>
        </w:rPr>
        <w:t xml:space="preserve">correspondiendo al </w:t>
      </w:r>
      <w:r w:rsidR="00D6267D" w:rsidRPr="00A1602E">
        <w:rPr>
          <w:b/>
          <w:bCs/>
          <w:sz w:val="24"/>
          <w:szCs w:val="24"/>
        </w:rPr>
        <w:t>3</w:t>
      </w:r>
      <w:r w:rsidRPr="00A1602E">
        <w:rPr>
          <w:b/>
          <w:bCs/>
          <w:sz w:val="24"/>
          <w:szCs w:val="24"/>
        </w:rPr>
        <w:t>3.4</w:t>
      </w:r>
      <w:r w:rsidR="00D6267D" w:rsidRPr="00A1602E">
        <w:rPr>
          <w:b/>
          <w:bCs/>
          <w:sz w:val="24"/>
          <w:szCs w:val="24"/>
        </w:rPr>
        <w:t xml:space="preserve">% </w:t>
      </w:r>
      <w:r w:rsidR="00D6267D" w:rsidRPr="000D0CF0">
        <w:rPr>
          <w:sz w:val="24"/>
          <w:szCs w:val="24"/>
        </w:rPr>
        <w:t xml:space="preserve">del total de las noticias analizadas. </w:t>
      </w:r>
      <w:r>
        <w:rPr>
          <w:sz w:val="24"/>
          <w:szCs w:val="24"/>
        </w:rPr>
        <w:t xml:space="preserve">El uso continuo de este tipo de titular llamativo fue una característica de la redacción de Vanguardia y en las últimas semanas su uso se incrementó a raíz, muchas veces, de debates presentados en el marco del Congreso de la República, así como en pugnas políticas de representantes de movimientos contrarios. </w:t>
      </w:r>
    </w:p>
    <w:p w14:paraId="3C62237F" w14:textId="414575AC" w:rsidR="00D6267D" w:rsidRPr="000D0CF0" w:rsidRDefault="00B84452" w:rsidP="002A4FB9">
      <w:pPr>
        <w:spacing w:line="240" w:lineRule="auto"/>
        <w:jc w:val="both"/>
        <w:rPr>
          <w:sz w:val="24"/>
          <w:szCs w:val="24"/>
        </w:rPr>
      </w:pPr>
      <w:r>
        <w:rPr>
          <w:sz w:val="24"/>
          <w:szCs w:val="24"/>
        </w:rPr>
        <w:t>Esto</w:t>
      </w:r>
      <w:r w:rsidR="00D6267D" w:rsidRPr="000D0CF0">
        <w:rPr>
          <w:sz w:val="24"/>
          <w:szCs w:val="24"/>
        </w:rPr>
        <w:t xml:space="preserve"> deja </w:t>
      </w:r>
      <w:r>
        <w:rPr>
          <w:sz w:val="24"/>
          <w:szCs w:val="24"/>
        </w:rPr>
        <w:t>entre ver</w:t>
      </w:r>
      <w:r w:rsidR="00D6267D" w:rsidRPr="000D0CF0">
        <w:rPr>
          <w:sz w:val="24"/>
          <w:szCs w:val="24"/>
        </w:rPr>
        <w:t xml:space="preserve"> que Vanguardia </w:t>
      </w:r>
      <w:r>
        <w:rPr>
          <w:sz w:val="24"/>
          <w:szCs w:val="24"/>
        </w:rPr>
        <w:t>usa este tipo de titulares como estrategia de enganche y podría inferirse que es una que les ha resultado bien dentro del marco político. Se apela</w:t>
      </w:r>
      <w:r w:rsidR="00D6267D" w:rsidRPr="000D0CF0">
        <w:rPr>
          <w:sz w:val="24"/>
          <w:szCs w:val="24"/>
        </w:rPr>
        <w:t xml:space="preserve"> </w:t>
      </w:r>
      <w:r>
        <w:rPr>
          <w:sz w:val="24"/>
          <w:szCs w:val="24"/>
        </w:rPr>
        <w:t xml:space="preserve">en demasía </w:t>
      </w:r>
      <w:r w:rsidR="00D6267D" w:rsidRPr="000D0CF0">
        <w:rPr>
          <w:sz w:val="24"/>
          <w:szCs w:val="24"/>
        </w:rPr>
        <w:t>a este tipo de titulares llamativos en su contenido, podría</w:t>
      </w:r>
      <w:r>
        <w:rPr>
          <w:sz w:val="24"/>
          <w:szCs w:val="24"/>
        </w:rPr>
        <w:t xml:space="preserve">mos afirmar entonces </w:t>
      </w:r>
      <w:r>
        <w:rPr>
          <w:sz w:val="24"/>
          <w:szCs w:val="24"/>
        </w:rPr>
        <w:lastRenderedPageBreak/>
        <w:t>que</w:t>
      </w:r>
      <w:r w:rsidR="00D6267D" w:rsidRPr="000D0CF0">
        <w:rPr>
          <w:sz w:val="24"/>
          <w:szCs w:val="24"/>
        </w:rPr>
        <w:t xml:space="preserve"> los titulares sensacionalistas están </w:t>
      </w:r>
      <w:r>
        <w:rPr>
          <w:sz w:val="24"/>
          <w:szCs w:val="24"/>
        </w:rPr>
        <w:t xml:space="preserve">realmente </w:t>
      </w:r>
      <w:r w:rsidR="00D6267D" w:rsidRPr="000D0CF0">
        <w:rPr>
          <w:sz w:val="24"/>
          <w:szCs w:val="24"/>
        </w:rPr>
        <w:t xml:space="preserve">normalizados en el medio y </w:t>
      </w:r>
      <w:r>
        <w:rPr>
          <w:sz w:val="24"/>
          <w:szCs w:val="24"/>
        </w:rPr>
        <w:t xml:space="preserve">son casi que una característica de la redacción de Vanguardia, </w:t>
      </w:r>
      <w:r w:rsidR="00D6267D" w:rsidRPr="000D0CF0">
        <w:rPr>
          <w:sz w:val="24"/>
          <w:szCs w:val="24"/>
        </w:rPr>
        <w:t xml:space="preserve">el hecho de que </w:t>
      </w:r>
      <w:r>
        <w:rPr>
          <w:sz w:val="24"/>
          <w:szCs w:val="24"/>
        </w:rPr>
        <w:t>correspondan a la segunda categoría más utilizada</w:t>
      </w:r>
      <w:r w:rsidR="00D6267D" w:rsidRPr="000D0CF0">
        <w:rPr>
          <w:sz w:val="24"/>
          <w:szCs w:val="24"/>
        </w:rPr>
        <w:t xml:space="preserve"> deja ver que </w:t>
      </w:r>
      <w:r>
        <w:rPr>
          <w:sz w:val="24"/>
          <w:szCs w:val="24"/>
        </w:rPr>
        <w:t xml:space="preserve">como </w:t>
      </w:r>
      <w:r w:rsidR="00D6267D" w:rsidRPr="000D0CF0">
        <w:rPr>
          <w:sz w:val="24"/>
          <w:szCs w:val="24"/>
        </w:rPr>
        <w:t>gancho para sus lectores</w:t>
      </w:r>
      <w:r>
        <w:rPr>
          <w:sz w:val="24"/>
          <w:szCs w:val="24"/>
        </w:rPr>
        <w:t xml:space="preserve"> son realmente eficientes</w:t>
      </w:r>
      <w:r w:rsidR="00D6267D" w:rsidRPr="000D0CF0">
        <w:rPr>
          <w:sz w:val="24"/>
          <w:szCs w:val="24"/>
        </w:rPr>
        <w:t xml:space="preserve">. </w:t>
      </w:r>
    </w:p>
    <w:p w14:paraId="1BF89768" w14:textId="7D915B30" w:rsidR="00D6267D" w:rsidRPr="000D0CF0" w:rsidRDefault="00C92218" w:rsidP="002A4FB9">
      <w:pPr>
        <w:spacing w:line="240" w:lineRule="auto"/>
        <w:jc w:val="both"/>
        <w:rPr>
          <w:sz w:val="24"/>
          <w:szCs w:val="24"/>
        </w:rPr>
      </w:pPr>
      <w:r>
        <w:rPr>
          <w:sz w:val="24"/>
          <w:szCs w:val="24"/>
        </w:rPr>
        <w:t>Finalmente</w:t>
      </w:r>
      <w:r w:rsidR="00D6267D" w:rsidRPr="000D0CF0">
        <w:rPr>
          <w:sz w:val="24"/>
          <w:szCs w:val="24"/>
        </w:rPr>
        <w:t>,</w:t>
      </w:r>
      <w:r>
        <w:rPr>
          <w:sz w:val="24"/>
          <w:szCs w:val="24"/>
        </w:rPr>
        <w:t xml:space="preserve"> nos encontramos con las otras dos categorías de </w:t>
      </w:r>
      <w:r w:rsidR="00D6267D" w:rsidRPr="000D0CF0">
        <w:rPr>
          <w:sz w:val="24"/>
          <w:szCs w:val="24"/>
        </w:rPr>
        <w:t xml:space="preserve">titulares </w:t>
      </w:r>
      <w:r>
        <w:rPr>
          <w:sz w:val="24"/>
          <w:szCs w:val="24"/>
        </w:rPr>
        <w:t xml:space="preserve">y así mismo, las menos utilizadas en </w:t>
      </w:r>
      <w:r w:rsidR="00A1602E">
        <w:rPr>
          <w:sz w:val="24"/>
          <w:szCs w:val="24"/>
        </w:rPr>
        <w:t xml:space="preserve">la sección política: titulares </w:t>
      </w:r>
      <w:r w:rsidR="00D6267D" w:rsidRPr="000D0CF0">
        <w:rPr>
          <w:sz w:val="24"/>
          <w:szCs w:val="24"/>
        </w:rPr>
        <w:t>técnicos y confusos</w:t>
      </w:r>
      <w:r w:rsidR="00A1602E">
        <w:rPr>
          <w:sz w:val="24"/>
          <w:szCs w:val="24"/>
        </w:rPr>
        <w:t>. Estos</w:t>
      </w:r>
      <w:r w:rsidR="00D6267D" w:rsidRPr="000D0CF0">
        <w:rPr>
          <w:sz w:val="24"/>
          <w:szCs w:val="24"/>
        </w:rPr>
        <w:t xml:space="preserve"> aparecieron muy poco</w:t>
      </w:r>
      <w:r w:rsidR="00A1602E">
        <w:rPr>
          <w:sz w:val="24"/>
          <w:szCs w:val="24"/>
        </w:rPr>
        <w:t>, casi nada a lo largo de todo el semestre</w:t>
      </w:r>
      <w:r w:rsidR="00D6267D" w:rsidRPr="000D0CF0">
        <w:rPr>
          <w:sz w:val="24"/>
          <w:szCs w:val="24"/>
        </w:rPr>
        <w:t xml:space="preserve"> </w:t>
      </w:r>
      <w:r w:rsidR="00A1602E">
        <w:rPr>
          <w:sz w:val="24"/>
          <w:szCs w:val="24"/>
        </w:rPr>
        <w:t>(14 semanas)</w:t>
      </w:r>
      <w:r w:rsidR="00D6267D" w:rsidRPr="000D0CF0">
        <w:rPr>
          <w:sz w:val="24"/>
          <w:szCs w:val="24"/>
        </w:rPr>
        <w:t xml:space="preserve"> correspondiendo al </w:t>
      </w:r>
      <w:r w:rsidR="001C3627" w:rsidRPr="00F61265">
        <w:rPr>
          <w:b/>
          <w:bCs/>
          <w:sz w:val="24"/>
          <w:szCs w:val="24"/>
        </w:rPr>
        <w:t>4.</w:t>
      </w:r>
      <w:r w:rsidR="00A1602E" w:rsidRPr="00F61265">
        <w:rPr>
          <w:b/>
          <w:bCs/>
          <w:sz w:val="24"/>
          <w:szCs w:val="24"/>
        </w:rPr>
        <w:t>8</w:t>
      </w:r>
      <w:r w:rsidR="00D6267D" w:rsidRPr="00F61265">
        <w:rPr>
          <w:b/>
          <w:bCs/>
          <w:sz w:val="24"/>
          <w:szCs w:val="24"/>
        </w:rPr>
        <w:t>%</w:t>
      </w:r>
      <w:r w:rsidR="00D6267D" w:rsidRPr="000D0CF0">
        <w:rPr>
          <w:sz w:val="24"/>
          <w:szCs w:val="24"/>
        </w:rPr>
        <w:t xml:space="preserve"> y </w:t>
      </w:r>
      <w:r w:rsidR="00A1602E" w:rsidRPr="00F61265">
        <w:rPr>
          <w:b/>
          <w:bCs/>
          <w:sz w:val="24"/>
          <w:szCs w:val="24"/>
        </w:rPr>
        <w:t>3</w:t>
      </w:r>
      <w:r w:rsidR="00D6267D" w:rsidRPr="00F61265">
        <w:rPr>
          <w:b/>
          <w:bCs/>
          <w:sz w:val="24"/>
          <w:szCs w:val="24"/>
        </w:rPr>
        <w:t>%</w:t>
      </w:r>
      <w:r w:rsidR="00D6267D" w:rsidRPr="000D0CF0">
        <w:rPr>
          <w:sz w:val="24"/>
          <w:szCs w:val="24"/>
        </w:rPr>
        <w:t xml:space="preserve"> respectivamente. </w:t>
      </w:r>
    </w:p>
    <w:p w14:paraId="74485FAD" w14:textId="77777777" w:rsidR="00F61265" w:rsidRDefault="00A414BC" w:rsidP="002A4FB9">
      <w:pPr>
        <w:spacing w:line="240" w:lineRule="auto"/>
        <w:jc w:val="both"/>
        <w:rPr>
          <w:sz w:val="24"/>
          <w:szCs w:val="24"/>
        </w:rPr>
      </w:pPr>
      <w:r w:rsidRPr="000D0CF0">
        <w:rPr>
          <w:sz w:val="24"/>
          <w:szCs w:val="24"/>
        </w:rPr>
        <w:t xml:space="preserve">Esto también deja ver que, en principio, Vanguardia no pretende complicar demasiado al lector con el titular haciendo uso de terminología técnica y/o compleja, en lugar de esto, se decantan principalmente por titulares simples que generen interés en el lector, así como en aquellos que hacen énfasis en las características más llamativas de cada noticia. </w:t>
      </w:r>
    </w:p>
    <w:p w14:paraId="4F7A2CB4" w14:textId="1B59CE7F" w:rsidR="00887B9B" w:rsidRDefault="00F61265" w:rsidP="002A4FB9">
      <w:pPr>
        <w:spacing w:line="240" w:lineRule="auto"/>
        <w:jc w:val="both"/>
        <w:rPr>
          <w:sz w:val="24"/>
          <w:szCs w:val="24"/>
        </w:rPr>
      </w:pPr>
      <w:r>
        <w:rPr>
          <w:sz w:val="24"/>
          <w:szCs w:val="24"/>
        </w:rPr>
        <w:t>También son muy cuidadosos con la redacción de sus titulares en la sección política</w:t>
      </w:r>
      <w:r w:rsidR="00887B9B">
        <w:rPr>
          <w:sz w:val="24"/>
          <w:szCs w:val="24"/>
        </w:rPr>
        <w:t>,</w:t>
      </w:r>
      <w:r>
        <w:rPr>
          <w:sz w:val="24"/>
          <w:szCs w:val="24"/>
        </w:rPr>
        <w:t xml:space="preserve"> evitando </w:t>
      </w:r>
      <w:r w:rsidR="00887B9B">
        <w:rPr>
          <w:sz w:val="24"/>
          <w:szCs w:val="24"/>
        </w:rPr>
        <w:t xml:space="preserve">así </w:t>
      </w:r>
      <w:r>
        <w:rPr>
          <w:sz w:val="24"/>
          <w:szCs w:val="24"/>
        </w:rPr>
        <w:t xml:space="preserve">que puedan tornarse confusos (esta idea se corresponde con el poco uso de titulares técnicos, que de ser mal redactados pueden </w:t>
      </w:r>
      <w:r w:rsidR="00887B9B">
        <w:rPr>
          <w:sz w:val="24"/>
          <w:szCs w:val="24"/>
        </w:rPr>
        <w:t>volverse</w:t>
      </w:r>
      <w:r>
        <w:rPr>
          <w:sz w:val="24"/>
          <w:szCs w:val="24"/>
        </w:rPr>
        <w:t xml:space="preserve"> confusos)</w:t>
      </w:r>
      <w:r w:rsidR="00887B9B">
        <w:rPr>
          <w:sz w:val="24"/>
          <w:szCs w:val="24"/>
        </w:rPr>
        <w:t xml:space="preserve">. </w:t>
      </w:r>
      <w:r w:rsidR="002A4FB9">
        <w:rPr>
          <w:sz w:val="24"/>
          <w:szCs w:val="24"/>
        </w:rPr>
        <w:t xml:space="preserve">Es por ello que, al identificar un titular confuso, este resaltaba bastante por ser poco común dentro de este campo. </w:t>
      </w:r>
    </w:p>
    <w:p w14:paraId="7FE67BF9" w14:textId="55A3656D" w:rsidR="00A414BC" w:rsidRPr="000D0CF0" w:rsidRDefault="002A4FB9" w:rsidP="002A4FB9">
      <w:pPr>
        <w:spacing w:line="240" w:lineRule="auto"/>
        <w:jc w:val="both"/>
        <w:rPr>
          <w:sz w:val="24"/>
          <w:szCs w:val="24"/>
        </w:rPr>
      </w:pPr>
      <w:r>
        <w:rPr>
          <w:sz w:val="24"/>
          <w:szCs w:val="24"/>
        </w:rPr>
        <w:t>Todo lo anteriormente mencionado</w:t>
      </w:r>
      <w:r w:rsidR="00A1602E">
        <w:rPr>
          <w:sz w:val="24"/>
          <w:szCs w:val="24"/>
        </w:rPr>
        <w:t xml:space="preserve">, claramente, está ligado a no solo a una imagen identitaria que proyecta el medio y la misma se corresponde con la estrategia de visibilidad y difusión que parecen poner en práctica constantemente. </w:t>
      </w:r>
    </w:p>
    <w:p w14:paraId="3531E2F1" w14:textId="77777777" w:rsidR="00F61265" w:rsidRDefault="00F61265" w:rsidP="00695524">
      <w:pPr>
        <w:spacing w:line="240" w:lineRule="auto"/>
        <w:rPr>
          <w:i/>
          <w:iCs/>
          <w:sz w:val="24"/>
          <w:szCs w:val="24"/>
        </w:rPr>
      </w:pPr>
      <w:r>
        <w:rPr>
          <w:i/>
          <w:iCs/>
          <w:sz w:val="24"/>
          <w:szCs w:val="24"/>
        </w:rPr>
        <w:t xml:space="preserve">Compilados total de las noticias analizadas: </w:t>
      </w:r>
    </w:p>
    <w:p w14:paraId="77AEDAD2" w14:textId="19EA833C" w:rsidR="00BB754D" w:rsidRDefault="00F61265" w:rsidP="00695524">
      <w:pPr>
        <w:spacing w:line="240" w:lineRule="auto"/>
        <w:rPr>
          <w:i/>
          <w:iCs/>
          <w:sz w:val="24"/>
          <w:szCs w:val="24"/>
        </w:rPr>
      </w:pPr>
      <w:r>
        <w:rPr>
          <w:i/>
          <w:iCs/>
          <w:sz w:val="24"/>
          <w:szCs w:val="24"/>
        </w:rPr>
        <w:t>-</w:t>
      </w:r>
      <w:r w:rsidR="00D6267D" w:rsidRPr="00F61265">
        <w:rPr>
          <w:b/>
          <w:bCs/>
          <w:i/>
          <w:iCs/>
          <w:sz w:val="24"/>
          <w:szCs w:val="24"/>
        </w:rPr>
        <w:t>Sensacionalista</w:t>
      </w:r>
      <w:r w:rsidR="00D6267D" w:rsidRPr="000D0CF0">
        <w:rPr>
          <w:i/>
          <w:iCs/>
          <w:sz w:val="24"/>
          <w:szCs w:val="24"/>
        </w:rPr>
        <w:t xml:space="preserve">: </w:t>
      </w:r>
      <w:r w:rsidR="00B52CB3">
        <w:rPr>
          <w:i/>
          <w:iCs/>
          <w:sz w:val="24"/>
          <w:szCs w:val="24"/>
        </w:rPr>
        <w:t>1</w:t>
      </w:r>
      <w:r>
        <w:rPr>
          <w:i/>
          <w:iCs/>
          <w:sz w:val="24"/>
          <w:szCs w:val="24"/>
        </w:rPr>
        <w:t>87 (+</w:t>
      </w:r>
      <w:r w:rsidR="00563BEA">
        <w:rPr>
          <w:i/>
          <w:iCs/>
          <w:sz w:val="24"/>
          <w:szCs w:val="24"/>
        </w:rPr>
        <w:t>79</w:t>
      </w:r>
      <w:r>
        <w:rPr>
          <w:i/>
          <w:iCs/>
          <w:sz w:val="24"/>
          <w:szCs w:val="24"/>
        </w:rPr>
        <w:t xml:space="preserve"> con relación al reporte anterior)</w:t>
      </w:r>
    </w:p>
    <w:p w14:paraId="753EEE78" w14:textId="6B7D6130" w:rsidR="00F61265" w:rsidRDefault="00D6267D" w:rsidP="00695524">
      <w:pPr>
        <w:spacing w:line="240" w:lineRule="auto"/>
        <w:rPr>
          <w:i/>
          <w:iCs/>
          <w:sz w:val="24"/>
          <w:szCs w:val="24"/>
        </w:rPr>
      </w:pPr>
      <w:r w:rsidRPr="000D0CF0">
        <w:rPr>
          <w:i/>
          <w:iCs/>
          <w:sz w:val="24"/>
          <w:szCs w:val="24"/>
        </w:rPr>
        <w:t xml:space="preserve"> -</w:t>
      </w:r>
      <w:r w:rsidRPr="00F61265">
        <w:rPr>
          <w:b/>
          <w:bCs/>
          <w:i/>
          <w:iCs/>
          <w:sz w:val="24"/>
          <w:szCs w:val="24"/>
        </w:rPr>
        <w:t>Expectativa</w:t>
      </w:r>
      <w:r w:rsidRPr="000D0CF0">
        <w:rPr>
          <w:i/>
          <w:iCs/>
          <w:sz w:val="24"/>
          <w:szCs w:val="24"/>
        </w:rPr>
        <w:t xml:space="preserve">: </w:t>
      </w:r>
      <w:r w:rsidR="00F61265">
        <w:rPr>
          <w:i/>
          <w:iCs/>
          <w:sz w:val="24"/>
          <w:szCs w:val="24"/>
        </w:rPr>
        <w:t>329 (+1</w:t>
      </w:r>
      <w:r w:rsidR="00563BEA">
        <w:rPr>
          <w:i/>
          <w:iCs/>
          <w:sz w:val="24"/>
          <w:szCs w:val="24"/>
        </w:rPr>
        <w:t>11</w:t>
      </w:r>
      <w:r w:rsidR="00F61265">
        <w:rPr>
          <w:i/>
          <w:iCs/>
          <w:sz w:val="24"/>
          <w:szCs w:val="24"/>
        </w:rPr>
        <w:t xml:space="preserve"> con relación al reporte anterior)</w:t>
      </w:r>
      <w:r w:rsidRPr="000D0CF0">
        <w:rPr>
          <w:i/>
          <w:iCs/>
          <w:sz w:val="24"/>
          <w:szCs w:val="24"/>
        </w:rPr>
        <w:t xml:space="preserve"> </w:t>
      </w:r>
    </w:p>
    <w:p w14:paraId="228E8AB9" w14:textId="4AD963EE" w:rsidR="00F61265" w:rsidRDefault="00D6267D" w:rsidP="00695524">
      <w:pPr>
        <w:spacing w:line="240" w:lineRule="auto"/>
        <w:rPr>
          <w:i/>
          <w:iCs/>
          <w:sz w:val="24"/>
          <w:szCs w:val="24"/>
        </w:rPr>
      </w:pPr>
      <w:r w:rsidRPr="000D0CF0">
        <w:rPr>
          <w:i/>
          <w:iCs/>
          <w:sz w:val="24"/>
          <w:szCs w:val="24"/>
        </w:rPr>
        <w:t>-</w:t>
      </w:r>
      <w:r w:rsidRPr="00F61265">
        <w:rPr>
          <w:b/>
          <w:bCs/>
          <w:i/>
          <w:iCs/>
          <w:sz w:val="24"/>
          <w:szCs w:val="24"/>
        </w:rPr>
        <w:t>Técnico:</w:t>
      </w:r>
      <w:r w:rsidRPr="000D0CF0">
        <w:rPr>
          <w:i/>
          <w:iCs/>
          <w:sz w:val="24"/>
          <w:szCs w:val="24"/>
        </w:rPr>
        <w:t xml:space="preserve"> </w:t>
      </w:r>
      <w:r w:rsidR="00F61265">
        <w:rPr>
          <w:i/>
          <w:iCs/>
          <w:sz w:val="24"/>
          <w:szCs w:val="24"/>
        </w:rPr>
        <w:t>2</w:t>
      </w:r>
      <w:r w:rsidR="00B52CB3">
        <w:rPr>
          <w:i/>
          <w:iCs/>
          <w:sz w:val="24"/>
          <w:szCs w:val="24"/>
        </w:rPr>
        <w:t>7</w:t>
      </w:r>
      <w:r w:rsidR="00F61265">
        <w:rPr>
          <w:i/>
          <w:iCs/>
          <w:sz w:val="24"/>
          <w:szCs w:val="24"/>
        </w:rPr>
        <w:t xml:space="preserve"> (+10 con relación al reporte anterior)</w:t>
      </w:r>
    </w:p>
    <w:p w14:paraId="5AE9A112" w14:textId="10DB90CF" w:rsidR="00695524" w:rsidRDefault="00D6267D" w:rsidP="00695524">
      <w:pPr>
        <w:spacing w:line="240" w:lineRule="auto"/>
        <w:rPr>
          <w:i/>
          <w:iCs/>
          <w:sz w:val="24"/>
          <w:szCs w:val="24"/>
        </w:rPr>
      </w:pPr>
      <w:r w:rsidRPr="000D0CF0">
        <w:rPr>
          <w:i/>
          <w:iCs/>
          <w:sz w:val="24"/>
          <w:szCs w:val="24"/>
        </w:rPr>
        <w:t xml:space="preserve"> -</w:t>
      </w:r>
      <w:r w:rsidRPr="00F61265">
        <w:rPr>
          <w:b/>
          <w:bCs/>
          <w:i/>
          <w:iCs/>
          <w:sz w:val="24"/>
          <w:szCs w:val="24"/>
        </w:rPr>
        <w:t>Confuso:</w:t>
      </w:r>
      <w:r w:rsidRPr="000D0CF0">
        <w:rPr>
          <w:i/>
          <w:iCs/>
          <w:sz w:val="24"/>
          <w:szCs w:val="24"/>
        </w:rPr>
        <w:t xml:space="preserve"> </w:t>
      </w:r>
      <w:r w:rsidR="00A414BC" w:rsidRPr="000D0CF0">
        <w:rPr>
          <w:i/>
          <w:iCs/>
          <w:sz w:val="24"/>
          <w:szCs w:val="24"/>
        </w:rPr>
        <w:t>1</w:t>
      </w:r>
      <w:r w:rsidR="00F61265">
        <w:rPr>
          <w:i/>
          <w:iCs/>
          <w:sz w:val="24"/>
          <w:szCs w:val="24"/>
        </w:rPr>
        <w:t xml:space="preserve">7 (sin incremento) </w:t>
      </w:r>
    </w:p>
    <w:p w14:paraId="273957DB" w14:textId="5AC8D3A8" w:rsidR="002A4FB9" w:rsidRDefault="002A4FB9" w:rsidP="00695524">
      <w:pPr>
        <w:spacing w:line="240" w:lineRule="auto"/>
        <w:rPr>
          <w:i/>
          <w:iCs/>
          <w:sz w:val="24"/>
          <w:szCs w:val="24"/>
        </w:rPr>
      </w:pPr>
    </w:p>
    <w:p w14:paraId="656CBE0E" w14:textId="445384C1" w:rsidR="0084772A" w:rsidRDefault="0084772A" w:rsidP="00695524">
      <w:pPr>
        <w:spacing w:line="240" w:lineRule="auto"/>
        <w:rPr>
          <w:i/>
          <w:iCs/>
          <w:sz w:val="24"/>
          <w:szCs w:val="24"/>
        </w:rPr>
      </w:pPr>
    </w:p>
    <w:p w14:paraId="5318B275" w14:textId="7583243E" w:rsidR="0084772A" w:rsidRDefault="0084772A" w:rsidP="00695524">
      <w:pPr>
        <w:spacing w:line="240" w:lineRule="auto"/>
        <w:rPr>
          <w:i/>
          <w:iCs/>
          <w:sz w:val="24"/>
          <w:szCs w:val="24"/>
        </w:rPr>
      </w:pPr>
    </w:p>
    <w:p w14:paraId="43125463" w14:textId="313C292A" w:rsidR="0084772A" w:rsidRDefault="0084772A" w:rsidP="00695524">
      <w:pPr>
        <w:spacing w:line="240" w:lineRule="auto"/>
        <w:rPr>
          <w:i/>
          <w:iCs/>
          <w:sz w:val="24"/>
          <w:szCs w:val="24"/>
        </w:rPr>
      </w:pPr>
    </w:p>
    <w:p w14:paraId="6C0409DF" w14:textId="71FB9324" w:rsidR="0084772A" w:rsidRDefault="0084772A" w:rsidP="00695524">
      <w:pPr>
        <w:spacing w:line="240" w:lineRule="auto"/>
        <w:rPr>
          <w:i/>
          <w:iCs/>
          <w:sz w:val="24"/>
          <w:szCs w:val="24"/>
        </w:rPr>
      </w:pPr>
    </w:p>
    <w:p w14:paraId="5B48B1E8" w14:textId="0EDDE56E" w:rsidR="0084772A" w:rsidRDefault="0084772A" w:rsidP="00695524">
      <w:pPr>
        <w:spacing w:line="240" w:lineRule="auto"/>
        <w:rPr>
          <w:i/>
          <w:iCs/>
          <w:sz w:val="24"/>
          <w:szCs w:val="24"/>
        </w:rPr>
      </w:pPr>
    </w:p>
    <w:p w14:paraId="71B75FC2" w14:textId="22E19B86" w:rsidR="0084772A" w:rsidRDefault="0084772A" w:rsidP="00695524">
      <w:pPr>
        <w:spacing w:line="240" w:lineRule="auto"/>
        <w:rPr>
          <w:i/>
          <w:iCs/>
          <w:sz w:val="24"/>
          <w:szCs w:val="24"/>
        </w:rPr>
      </w:pPr>
    </w:p>
    <w:p w14:paraId="3526D495" w14:textId="77777777" w:rsidR="0084772A" w:rsidRDefault="0084772A" w:rsidP="00F31C99">
      <w:pPr>
        <w:spacing w:line="240" w:lineRule="auto"/>
        <w:jc w:val="both"/>
        <w:rPr>
          <w:i/>
          <w:iCs/>
          <w:sz w:val="24"/>
          <w:szCs w:val="24"/>
        </w:rPr>
      </w:pPr>
    </w:p>
    <w:p w14:paraId="5640989C" w14:textId="392CF495" w:rsidR="00F71D14" w:rsidRDefault="003D0295" w:rsidP="00F31C99">
      <w:pPr>
        <w:spacing w:line="240" w:lineRule="auto"/>
        <w:jc w:val="both"/>
        <w:rPr>
          <w:sz w:val="24"/>
          <w:szCs w:val="24"/>
        </w:rPr>
      </w:pPr>
      <w:r>
        <w:rPr>
          <w:noProof/>
        </w:rPr>
        <w:lastRenderedPageBreak/>
        <w:drawing>
          <wp:anchor distT="0" distB="0" distL="114300" distR="114300" simplePos="0" relativeHeight="251667456" behindDoc="1" locked="0" layoutInCell="1" allowOverlap="1" wp14:anchorId="31474FF6" wp14:editId="288D68F8">
            <wp:simplePos x="0" y="0"/>
            <wp:positionH relativeFrom="column">
              <wp:posOffset>-1905</wp:posOffset>
            </wp:positionH>
            <wp:positionV relativeFrom="paragraph">
              <wp:posOffset>76200</wp:posOffset>
            </wp:positionV>
            <wp:extent cx="3381375" cy="2307590"/>
            <wp:effectExtent l="19050" t="19050" r="28575" b="16510"/>
            <wp:wrapTight wrapText="bothSides">
              <wp:wrapPolygon edited="0">
                <wp:start x="-122" y="-178"/>
                <wp:lineTo x="-122" y="21576"/>
                <wp:lineTo x="21661" y="21576"/>
                <wp:lineTo x="21661" y="-178"/>
                <wp:lineTo x="-122" y="-178"/>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8762" t="273" r="4084" b="-273"/>
                    <a:stretch/>
                  </pic:blipFill>
                  <pic:spPr bwMode="auto">
                    <a:xfrm>
                      <a:off x="0" y="0"/>
                      <a:ext cx="3381375" cy="230759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267D" w:rsidRPr="000D0CF0">
        <w:rPr>
          <w:b/>
          <w:bCs/>
          <w:sz w:val="24"/>
          <w:szCs w:val="24"/>
          <w:u w:val="single"/>
        </w:rPr>
        <w:t>Fuentes – distribución:</w:t>
      </w:r>
      <w:r>
        <w:rPr>
          <w:b/>
          <w:bCs/>
          <w:sz w:val="24"/>
          <w:szCs w:val="24"/>
        </w:rPr>
        <w:t xml:space="preserve"> </w:t>
      </w:r>
      <w:r w:rsidR="00F71D14">
        <w:rPr>
          <w:sz w:val="24"/>
          <w:szCs w:val="24"/>
        </w:rPr>
        <w:t>El segundo</w:t>
      </w:r>
      <w:r w:rsidR="000D0CF0" w:rsidRPr="000D0CF0">
        <w:rPr>
          <w:sz w:val="24"/>
          <w:szCs w:val="24"/>
        </w:rPr>
        <w:t xml:space="preserve"> balance </w:t>
      </w:r>
      <w:r w:rsidR="00F71D14">
        <w:rPr>
          <w:sz w:val="24"/>
          <w:szCs w:val="24"/>
        </w:rPr>
        <w:t xml:space="preserve">está realizado a partir </w:t>
      </w:r>
      <w:r w:rsidR="000D0CF0" w:rsidRPr="000D0CF0">
        <w:rPr>
          <w:sz w:val="24"/>
          <w:szCs w:val="24"/>
        </w:rPr>
        <w:t xml:space="preserve">de las noticias catalogadas </w:t>
      </w:r>
      <w:r w:rsidR="00F71D14">
        <w:rPr>
          <w:sz w:val="24"/>
          <w:szCs w:val="24"/>
        </w:rPr>
        <w:t xml:space="preserve">en función de </w:t>
      </w:r>
      <w:r w:rsidR="000D0CF0" w:rsidRPr="000D0CF0">
        <w:rPr>
          <w:sz w:val="24"/>
          <w:szCs w:val="24"/>
        </w:rPr>
        <w:t xml:space="preserve">sus fuentes, </w:t>
      </w:r>
      <w:r w:rsidR="00F71D14">
        <w:rPr>
          <w:sz w:val="24"/>
          <w:szCs w:val="24"/>
        </w:rPr>
        <w:t xml:space="preserve">es decir, una categorización doble que separa las noticias seleccionadas entre aquellas que tiene una o más fuentes explícitas dentro de la redacción y aquellas que no hacen uso de fuentes. </w:t>
      </w:r>
    </w:p>
    <w:p w14:paraId="15DBC88E" w14:textId="0EC25442" w:rsidR="000D0CF0" w:rsidRPr="00F71D14" w:rsidRDefault="00F71D14" w:rsidP="00F31C99">
      <w:pPr>
        <w:spacing w:line="240" w:lineRule="auto"/>
        <w:jc w:val="both"/>
        <w:rPr>
          <w:sz w:val="24"/>
          <w:szCs w:val="24"/>
        </w:rPr>
      </w:pPr>
      <w:r>
        <w:rPr>
          <w:sz w:val="24"/>
          <w:szCs w:val="24"/>
        </w:rPr>
        <w:t>N</w:t>
      </w:r>
      <w:r w:rsidR="000D0CF0" w:rsidRPr="000D0CF0">
        <w:rPr>
          <w:sz w:val="24"/>
          <w:szCs w:val="24"/>
        </w:rPr>
        <w:t xml:space="preserve">os encontramos con que, en la sección política, una importante cantidad de noticias tienen una o más fuentes dentro de su contenido. </w:t>
      </w:r>
      <w:r>
        <w:rPr>
          <w:sz w:val="24"/>
          <w:szCs w:val="24"/>
        </w:rPr>
        <w:t>362</w:t>
      </w:r>
      <w:r w:rsidR="000D0CF0" w:rsidRPr="000D0CF0">
        <w:rPr>
          <w:sz w:val="24"/>
          <w:szCs w:val="24"/>
        </w:rPr>
        <w:t xml:space="preserve"> de las </w:t>
      </w:r>
      <w:r>
        <w:rPr>
          <w:sz w:val="24"/>
          <w:szCs w:val="24"/>
        </w:rPr>
        <w:t>5</w:t>
      </w:r>
      <w:r w:rsidR="00A0232B">
        <w:rPr>
          <w:sz w:val="24"/>
          <w:szCs w:val="24"/>
        </w:rPr>
        <w:t>60</w:t>
      </w:r>
      <w:r w:rsidR="000D0CF0" w:rsidRPr="000D0CF0">
        <w:rPr>
          <w:sz w:val="24"/>
          <w:szCs w:val="24"/>
        </w:rPr>
        <w:t xml:space="preserve"> noticias seleccionadas cuentan con fuentes de algún tipo por lo que el </w:t>
      </w:r>
      <w:r w:rsidR="000D0CF0" w:rsidRPr="00F71D14">
        <w:rPr>
          <w:b/>
          <w:bCs/>
          <w:sz w:val="24"/>
          <w:szCs w:val="24"/>
        </w:rPr>
        <w:t>6</w:t>
      </w:r>
      <w:r w:rsidRPr="00F71D14">
        <w:rPr>
          <w:b/>
          <w:bCs/>
          <w:sz w:val="24"/>
          <w:szCs w:val="24"/>
        </w:rPr>
        <w:t>4</w:t>
      </w:r>
      <w:r w:rsidR="000D0CF0" w:rsidRPr="00F71D14">
        <w:rPr>
          <w:b/>
          <w:bCs/>
          <w:sz w:val="24"/>
          <w:szCs w:val="24"/>
        </w:rPr>
        <w:t>.</w:t>
      </w:r>
      <w:r w:rsidR="00F31C99" w:rsidRPr="00F71D14">
        <w:rPr>
          <w:b/>
          <w:bCs/>
          <w:sz w:val="24"/>
          <w:szCs w:val="24"/>
        </w:rPr>
        <w:t>6</w:t>
      </w:r>
      <w:r w:rsidR="000D0CF0" w:rsidRPr="00F71D14">
        <w:rPr>
          <w:b/>
          <w:bCs/>
          <w:sz w:val="24"/>
          <w:szCs w:val="24"/>
        </w:rPr>
        <w:t>%</w:t>
      </w:r>
      <w:r w:rsidR="000D0CF0" w:rsidRPr="000D0CF0">
        <w:rPr>
          <w:sz w:val="24"/>
          <w:szCs w:val="24"/>
        </w:rPr>
        <w:t xml:space="preserve"> </w:t>
      </w:r>
      <w:r>
        <w:rPr>
          <w:sz w:val="24"/>
          <w:szCs w:val="24"/>
        </w:rPr>
        <w:t>(menos un punto porcentual (-1</w:t>
      </w:r>
      <w:r w:rsidR="002E711F">
        <w:rPr>
          <w:sz w:val="24"/>
          <w:szCs w:val="24"/>
        </w:rPr>
        <w:t>%</w:t>
      </w:r>
      <w:r>
        <w:rPr>
          <w:sz w:val="24"/>
          <w:szCs w:val="24"/>
        </w:rPr>
        <w:t xml:space="preserve">) desde el reporte anterior) </w:t>
      </w:r>
      <w:r w:rsidR="000D0CF0" w:rsidRPr="000D0CF0">
        <w:rPr>
          <w:sz w:val="24"/>
          <w:szCs w:val="24"/>
        </w:rPr>
        <w:t>de las noticias tienen fuente.</w:t>
      </w:r>
    </w:p>
    <w:p w14:paraId="2BA99A12" w14:textId="6072E8CB" w:rsidR="000D0CF0" w:rsidRPr="000D0CF0" w:rsidRDefault="000D0CF0" w:rsidP="00F31C99">
      <w:pPr>
        <w:spacing w:line="240" w:lineRule="auto"/>
        <w:jc w:val="both"/>
        <w:rPr>
          <w:sz w:val="24"/>
          <w:szCs w:val="24"/>
        </w:rPr>
      </w:pPr>
      <w:r w:rsidRPr="000D0CF0">
        <w:rPr>
          <w:sz w:val="24"/>
          <w:szCs w:val="24"/>
        </w:rPr>
        <w:t xml:space="preserve">Por otro lado, en la sección política también existe un número importante de noticias que no tienen fuente de </w:t>
      </w:r>
      <w:r w:rsidR="00F71D14">
        <w:rPr>
          <w:sz w:val="24"/>
          <w:szCs w:val="24"/>
        </w:rPr>
        <w:t xml:space="preserve">ningún </w:t>
      </w:r>
      <w:r w:rsidRPr="000D0CF0">
        <w:rPr>
          <w:sz w:val="24"/>
          <w:szCs w:val="24"/>
        </w:rPr>
        <w:t>tipo y se limitan a replicar información de otros medios</w:t>
      </w:r>
      <w:r w:rsidR="00F71D14">
        <w:rPr>
          <w:sz w:val="24"/>
          <w:szCs w:val="24"/>
        </w:rPr>
        <w:t xml:space="preserve"> o, en su defecto, son noticias muy cortas que no cuentan con un contenido tan relevante ni profundo, algunas particularidades de actualidad política podríamos decir</w:t>
      </w:r>
      <w:r w:rsidRPr="000D0CF0">
        <w:rPr>
          <w:sz w:val="24"/>
          <w:szCs w:val="24"/>
        </w:rPr>
        <w:t xml:space="preserve">. Las noticias de este tipo </w:t>
      </w:r>
      <w:r w:rsidR="002E711F">
        <w:rPr>
          <w:sz w:val="24"/>
          <w:szCs w:val="24"/>
        </w:rPr>
        <w:t xml:space="preserve">son 198 de nuestra selección y </w:t>
      </w:r>
      <w:r w:rsidRPr="000D0CF0">
        <w:rPr>
          <w:sz w:val="24"/>
          <w:szCs w:val="24"/>
        </w:rPr>
        <w:t xml:space="preserve">representan el </w:t>
      </w:r>
      <w:r w:rsidRPr="002E711F">
        <w:rPr>
          <w:b/>
          <w:bCs/>
          <w:sz w:val="24"/>
          <w:szCs w:val="24"/>
        </w:rPr>
        <w:t>3</w:t>
      </w:r>
      <w:r w:rsidR="002E711F" w:rsidRPr="002E711F">
        <w:rPr>
          <w:b/>
          <w:bCs/>
          <w:sz w:val="24"/>
          <w:szCs w:val="24"/>
        </w:rPr>
        <w:t>5</w:t>
      </w:r>
      <w:r w:rsidRPr="002E711F">
        <w:rPr>
          <w:b/>
          <w:bCs/>
          <w:sz w:val="24"/>
          <w:szCs w:val="24"/>
        </w:rPr>
        <w:t>.</w:t>
      </w:r>
      <w:r w:rsidR="00F31C99" w:rsidRPr="002E711F">
        <w:rPr>
          <w:b/>
          <w:bCs/>
          <w:sz w:val="24"/>
          <w:szCs w:val="24"/>
        </w:rPr>
        <w:t>4</w:t>
      </w:r>
      <w:r w:rsidRPr="002E711F">
        <w:rPr>
          <w:b/>
          <w:bCs/>
          <w:sz w:val="24"/>
          <w:szCs w:val="24"/>
        </w:rPr>
        <w:t xml:space="preserve">% </w:t>
      </w:r>
      <w:r w:rsidRPr="000D0CF0">
        <w:rPr>
          <w:sz w:val="24"/>
          <w:szCs w:val="24"/>
        </w:rPr>
        <w:t>del total analizado</w:t>
      </w:r>
      <w:r w:rsidR="002E711F">
        <w:rPr>
          <w:sz w:val="24"/>
          <w:szCs w:val="24"/>
        </w:rPr>
        <w:t xml:space="preserve"> (+1%). </w:t>
      </w:r>
    </w:p>
    <w:p w14:paraId="24887E01" w14:textId="3AD8CA50" w:rsidR="000D0CF0" w:rsidRDefault="000D0CF0" w:rsidP="00F31C99">
      <w:pPr>
        <w:spacing w:line="240" w:lineRule="auto"/>
        <w:jc w:val="both"/>
        <w:rPr>
          <w:sz w:val="24"/>
          <w:szCs w:val="24"/>
        </w:rPr>
      </w:pPr>
      <w:r w:rsidRPr="000D0CF0">
        <w:rPr>
          <w:sz w:val="24"/>
          <w:szCs w:val="24"/>
        </w:rPr>
        <w:t xml:space="preserve">Aunque este porcentaje es alto, las noticias que sí tienen fuente cuentan con un mayor peso informativo y al final son estas noticias las que predominan ya que la información en esta sección depende en gran medida de lo que digan las fuentes presentadas en las noticias. </w:t>
      </w:r>
    </w:p>
    <w:p w14:paraId="3A5419BF" w14:textId="1A690CC4" w:rsidR="000D0CF0" w:rsidRPr="000D0CF0" w:rsidRDefault="000D0CF0" w:rsidP="00F31C99">
      <w:pPr>
        <w:spacing w:line="240" w:lineRule="auto"/>
        <w:jc w:val="both"/>
        <w:rPr>
          <w:sz w:val="24"/>
          <w:szCs w:val="24"/>
        </w:rPr>
      </w:pPr>
      <w:r>
        <w:rPr>
          <w:sz w:val="24"/>
          <w:szCs w:val="24"/>
        </w:rPr>
        <w:t>Entendemos así mismo que las noticias con fuente son, de una u otra forma, las que más aportan al desarrollo del análisis de este monitoreo y a pesar de que resaltan como mayoría y son abundantes, sigue existiendo un número considerable de noticias mucho más simples que tratan, en ocasiones, información más trivial</w:t>
      </w:r>
      <w:r w:rsidR="00A0232B">
        <w:rPr>
          <w:sz w:val="24"/>
          <w:szCs w:val="24"/>
        </w:rPr>
        <w:t xml:space="preserve"> o secundaria en relación al enfoque territorial y/o regional que predomina en el diario</w:t>
      </w:r>
      <w:r w:rsidR="002E711F">
        <w:rPr>
          <w:sz w:val="24"/>
          <w:szCs w:val="24"/>
        </w:rPr>
        <w:t xml:space="preserve">. esta característica en la separación de la información se mantuvo constante durante el lapso de desarrollo del monitoreo. </w:t>
      </w:r>
    </w:p>
    <w:p w14:paraId="788BFB63" w14:textId="4397F6FC" w:rsidR="00DE7859" w:rsidRDefault="00DE7859" w:rsidP="00DE7859">
      <w:pPr>
        <w:spacing w:line="240" w:lineRule="auto"/>
        <w:rPr>
          <w:i/>
          <w:iCs/>
          <w:sz w:val="24"/>
          <w:szCs w:val="24"/>
        </w:rPr>
      </w:pPr>
      <w:r>
        <w:rPr>
          <w:i/>
          <w:iCs/>
          <w:sz w:val="24"/>
          <w:szCs w:val="24"/>
        </w:rPr>
        <w:t xml:space="preserve">Compilados total de las noticias analizadas: </w:t>
      </w:r>
    </w:p>
    <w:p w14:paraId="634ECADE" w14:textId="13002C2B" w:rsidR="00DE7859" w:rsidRDefault="00DE7859" w:rsidP="00643804">
      <w:pPr>
        <w:tabs>
          <w:tab w:val="left" w:pos="6105"/>
        </w:tabs>
        <w:spacing w:line="240" w:lineRule="auto"/>
        <w:jc w:val="both"/>
        <w:rPr>
          <w:i/>
          <w:iCs/>
          <w:sz w:val="24"/>
          <w:szCs w:val="24"/>
        </w:rPr>
      </w:pPr>
      <w:r>
        <w:rPr>
          <w:b/>
          <w:bCs/>
          <w:i/>
          <w:iCs/>
          <w:sz w:val="24"/>
          <w:szCs w:val="24"/>
        </w:rPr>
        <w:t>-</w:t>
      </w:r>
      <w:r w:rsidR="000D0CF0" w:rsidRPr="00DE7859">
        <w:rPr>
          <w:b/>
          <w:bCs/>
          <w:i/>
          <w:iCs/>
          <w:sz w:val="24"/>
          <w:szCs w:val="24"/>
        </w:rPr>
        <w:t>Noticas con fuente</w:t>
      </w:r>
      <w:r w:rsidR="000D0CF0" w:rsidRPr="000D0CF0">
        <w:rPr>
          <w:i/>
          <w:iCs/>
          <w:sz w:val="24"/>
          <w:szCs w:val="24"/>
        </w:rPr>
        <w:t xml:space="preserve">: </w:t>
      </w:r>
      <w:r w:rsidR="008403BF">
        <w:rPr>
          <w:i/>
          <w:iCs/>
          <w:sz w:val="24"/>
          <w:szCs w:val="24"/>
        </w:rPr>
        <w:t>362</w:t>
      </w:r>
      <w:r w:rsidR="000D0CF0" w:rsidRPr="000D0CF0">
        <w:rPr>
          <w:i/>
          <w:iCs/>
          <w:sz w:val="24"/>
          <w:szCs w:val="24"/>
        </w:rPr>
        <w:t xml:space="preserve"> </w:t>
      </w:r>
      <w:r w:rsidR="008403BF">
        <w:rPr>
          <w:i/>
          <w:iCs/>
          <w:sz w:val="24"/>
          <w:szCs w:val="24"/>
        </w:rPr>
        <w:t xml:space="preserve">(+126 con relación al reporte anterior) </w:t>
      </w:r>
    </w:p>
    <w:p w14:paraId="3C568097" w14:textId="280A8ECA" w:rsidR="00643804" w:rsidRDefault="000D0CF0" w:rsidP="00643804">
      <w:pPr>
        <w:tabs>
          <w:tab w:val="left" w:pos="6105"/>
        </w:tabs>
        <w:spacing w:line="240" w:lineRule="auto"/>
        <w:jc w:val="both"/>
        <w:rPr>
          <w:i/>
          <w:iCs/>
          <w:sz w:val="24"/>
          <w:szCs w:val="24"/>
        </w:rPr>
      </w:pPr>
      <w:r w:rsidRPr="00DE7859">
        <w:rPr>
          <w:b/>
          <w:bCs/>
          <w:i/>
          <w:iCs/>
          <w:sz w:val="24"/>
          <w:szCs w:val="24"/>
        </w:rPr>
        <w:t>-Noticias sin fuente</w:t>
      </w:r>
      <w:r w:rsidRPr="000D0CF0">
        <w:rPr>
          <w:i/>
          <w:iCs/>
          <w:sz w:val="24"/>
          <w:szCs w:val="24"/>
        </w:rPr>
        <w:t xml:space="preserve">: </w:t>
      </w:r>
      <w:r w:rsidR="00B52CB3">
        <w:rPr>
          <w:i/>
          <w:iCs/>
          <w:sz w:val="24"/>
          <w:szCs w:val="24"/>
        </w:rPr>
        <w:t>1</w:t>
      </w:r>
      <w:r w:rsidR="008403BF">
        <w:rPr>
          <w:i/>
          <w:iCs/>
          <w:sz w:val="24"/>
          <w:szCs w:val="24"/>
        </w:rPr>
        <w:t>98 (+74 con relación al reporte anterior)</w:t>
      </w:r>
    </w:p>
    <w:p w14:paraId="2356C18F" w14:textId="7D35155A" w:rsidR="000D0CF0" w:rsidRDefault="00643804" w:rsidP="00643804">
      <w:pPr>
        <w:tabs>
          <w:tab w:val="left" w:pos="6105"/>
        </w:tabs>
        <w:spacing w:line="240" w:lineRule="auto"/>
        <w:jc w:val="both"/>
        <w:rPr>
          <w:i/>
          <w:iCs/>
          <w:sz w:val="24"/>
          <w:szCs w:val="24"/>
        </w:rPr>
      </w:pPr>
      <w:r>
        <w:rPr>
          <w:i/>
          <w:iCs/>
          <w:sz w:val="24"/>
          <w:szCs w:val="24"/>
        </w:rPr>
        <w:tab/>
      </w:r>
    </w:p>
    <w:p w14:paraId="1403FB89" w14:textId="6BA2975D" w:rsidR="00643804" w:rsidRPr="000D0CF0" w:rsidRDefault="00643804" w:rsidP="00643804">
      <w:pPr>
        <w:tabs>
          <w:tab w:val="left" w:pos="6105"/>
        </w:tabs>
        <w:spacing w:line="240" w:lineRule="auto"/>
        <w:jc w:val="center"/>
        <w:rPr>
          <w:i/>
          <w:iCs/>
          <w:sz w:val="24"/>
          <w:szCs w:val="24"/>
        </w:rPr>
      </w:pPr>
    </w:p>
    <w:p w14:paraId="5661AF6A" w14:textId="524C5294" w:rsidR="00D6267D" w:rsidRPr="00B74EFB" w:rsidRDefault="00D6267D" w:rsidP="000D0CF0">
      <w:pPr>
        <w:spacing w:line="240" w:lineRule="auto"/>
        <w:rPr>
          <w:i/>
          <w:iCs/>
        </w:rPr>
      </w:pPr>
    </w:p>
    <w:p w14:paraId="053B8D33" w14:textId="77777777" w:rsidR="00725B81" w:rsidRDefault="00725B81" w:rsidP="00D6267D">
      <w:pPr>
        <w:spacing w:line="240" w:lineRule="auto"/>
        <w:jc w:val="both"/>
        <w:rPr>
          <w:u w:val="single"/>
        </w:rPr>
      </w:pPr>
    </w:p>
    <w:p w14:paraId="530718D9" w14:textId="77777777" w:rsidR="0013251A" w:rsidRDefault="0013251A" w:rsidP="00D6267D">
      <w:pPr>
        <w:spacing w:line="240" w:lineRule="auto"/>
        <w:jc w:val="both"/>
        <w:rPr>
          <w:b/>
          <w:bCs/>
          <w:sz w:val="24"/>
          <w:szCs w:val="24"/>
          <w:u w:val="single"/>
        </w:rPr>
      </w:pPr>
    </w:p>
    <w:p w14:paraId="3522A6B9" w14:textId="6A36C7AE" w:rsidR="00237CDD" w:rsidRDefault="0052234C" w:rsidP="00D6267D">
      <w:pPr>
        <w:spacing w:line="240" w:lineRule="auto"/>
        <w:jc w:val="both"/>
        <w:rPr>
          <w:sz w:val="24"/>
          <w:szCs w:val="24"/>
        </w:rPr>
      </w:pPr>
      <w:r>
        <w:rPr>
          <w:noProof/>
        </w:rPr>
        <w:lastRenderedPageBreak/>
        <w:drawing>
          <wp:anchor distT="0" distB="0" distL="114300" distR="114300" simplePos="0" relativeHeight="251668480" behindDoc="1" locked="0" layoutInCell="1" allowOverlap="1" wp14:anchorId="4016768B" wp14:editId="58487EE4">
            <wp:simplePos x="0" y="0"/>
            <wp:positionH relativeFrom="margin">
              <wp:align>left</wp:align>
            </wp:positionH>
            <wp:positionV relativeFrom="paragraph">
              <wp:posOffset>19050</wp:posOffset>
            </wp:positionV>
            <wp:extent cx="3679190" cy="3129280"/>
            <wp:effectExtent l="19050" t="19050" r="16510" b="13970"/>
            <wp:wrapTight wrapText="bothSides">
              <wp:wrapPolygon edited="0">
                <wp:start x="-112" y="-131"/>
                <wp:lineTo x="-112" y="21565"/>
                <wp:lineTo x="21585" y="21565"/>
                <wp:lineTo x="21585" y="-131"/>
                <wp:lineTo x="-112" y="-131"/>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7649" r="16244"/>
                    <a:stretch/>
                  </pic:blipFill>
                  <pic:spPr bwMode="auto">
                    <a:xfrm>
                      <a:off x="0" y="0"/>
                      <a:ext cx="3679190" cy="312928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sdtdh="http://schemas.microsoft.com/office/word/2020/wordml/sdtdatahash" xmlns:w="http://schemas.openxmlformats.org/wordprocessingml/2006/main" xmlns:w10="urn:schemas-microsoft-com:office:word" xmlns:v="urn:schemas-microsoft-com:vml" xmlns:oel="http://schemas.microsoft.com/office/2019/extlst" xmlns:o="urn:schemas-microsoft-com:office:office"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anchor>
        </w:drawing>
      </w:r>
      <w:r w:rsidR="00D6267D" w:rsidRPr="00976121">
        <w:rPr>
          <w:b/>
          <w:bCs/>
          <w:sz w:val="24"/>
          <w:szCs w:val="24"/>
          <w:u w:val="single"/>
        </w:rPr>
        <w:t>Fuentes -tipos:</w:t>
      </w:r>
      <w:r w:rsidR="00D6267D" w:rsidRPr="00976121">
        <w:rPr>
          <w:sz w:val="24"/>
          <w:szCs w:val="24"/>
        </w:rPr>
        <w:t xml:space="preserve"> También</w:t>
      </w:r>
      <w:r w:rsidR="00237CDD">
        <w:rPr>
          <w:sz w:val="24"/>
          <w:szCs w:val="24"/>
        </w:rPr>
        <w:t>, con las noticias que tenían fuentes incluidas,</w:t>
      </w:r>
      <w:r w:rsidR="00D6267D" w:rsidRPr="00976121">
        <w:rPr>
          <w:sz w:val="24"/>
          <w:szCs w:val="24"/>
        </w:rPr>
        <w:t xml:space="preserve"> se realizó la clasificación de las </w:t>
      </w:r>
      <w:r w:rsidR="00237CDD">
        <w:rPr>
          <w:sz w:val="24"/>
          <w:szCs w:val="24"/>
        </w:rPr>
        <w:t>mismas</w:t>
      </w:r>
      <w:r w:rsidR="00D6267D" w:rsidRPr="00976121">
        <w:rPr>
          <w:sz w:val="24"/>
          <w:szCs w:val="24"/>
        </w:rPr>
        <w:t xml:space="preserve"> que </w:t>
      </w:r>
      <w:r w:rsidR="00237CDD">
        <w:rPr>
          <w:sz w:val="24"/>
          <w:szCs w:val="24"/>
        </w:rPr>
        <w:t>aparecieron</w:t>
      </w:r>
      <w:r w:rsidR="00D6267D" w:rsidRPr="00976121">
        <w:rPr>
          <w:sz w:val="24"/>
          <w:szCs w:val="24"/>
        </w:rPr>
        <w:t xml:space="preserve"> </w:t>
      </w:r>
      <w:r w:rsidR="00237CDD">
        <w:rPr>
          <w:sz w:val="24"/>
          <w:szCs w:val="24"/>
        </w:rPr>
        <w:t>en función</w:t>
      </w:r>
      <w:r w:rsidR="00D6267D" w:rsidRPr="00976121">
        <w:rPr>
          <w:sz w:val="24"/>
          <w:szCs w:val="24"/>
        </w:rPr>
        <w:t xml:space="preserve"> de</w:t>
      </w:r>
      <w:r w:rsidR="00237CDD">
        <w:rPr>
          <w:sz w:val="24"/>
          <w:szCs w:val="24"/>
        </w:rPr>
        <w:t xml:space="preserve"> su </w:t>
      </w:r>
      <w:r w:rsidR="00D6267D" w:rsidRPr="00976121">
        <w:rPr>
          <w:sz w:val="24"/>
          <w:szCs w:val="24"/>
        </w:rPr>
        <w:t>tipo</w:t>
      </w:r>
      <w:r w:rsidR="00237CDD">
        <w:rPr>
          <w:sz w:val="24"/>
          <w:szCs w:val="24"/>
        </w:rPr>
        <w:t>, para ello se utilizaron 4 categorías distintas.</w:t>
      </w:r>
    </w:p>
    <w:p w14:paraId="6B85F81B" w14:textId="7E71AE40" w:rsidR="00010CC8" w:rsidRPr="00976121" w:rsidRDefault="00D6267D" w:rsidP="00D6267D">
      <w:pPr>
        <w:spacing w:line="240" w:lineRule="auto"/>
        <w:jc w:val="both"/>
        <w:rPr>
          <w:sz w:val="24"/>
          <w:szCs w:val="24"/>
        </w:rPr>
      </w:pPr>
      <w:r w:rsidRPr="00976121">
        <w:rPr>
          <w:sz w:val="24"/>
          <w:szCs w:val="24"/>
        </w:rPr>
        <w:t xml:space="preserve"> En la sección política resaltan las fuentes oficiales de forma contunde al representar más de 3 cuartas partes del total de fuentes encontradas, correspondiendo entonces al </w:t>
      </w:r>
      <w:r w:rsidR="00BB0813" w:rsidRPr="008A4575">
        <w:rPr>
          <w:b/>
          <w:bCs/>
          <w:sz w:val="24"/>
          <w:szCs w:val="24"/>
        </w:rPr>
        <w:t>7</w:t>
      </w:r>
      <w:r w:rsidR="008A4575" w:rsidRPr="008A4575">
        <w:rPr>
          <w:b/>
          <w:bCs/>
          <w:sz w:val="24"/>
          <w:szCs w:val="24"/>
        </w:rPr>
        <w:t>7</w:t>
      </w:r>
      <w:r w:rsidR="00BB0813" w:rsidRPr="008A4575">
        <w:rPr>
          <w:b/>
          <w:bCs/>
          <w:sz w:val="24"/>
          <w:szCs w:val="24"/>
        </w:rPr>
        <w:t>.</w:t>
      </w:r>
      <w:r w:rsidR="008A4575" w:rsidRPr="008A4575">
        <w:rPr>
          <w:b/>
          <w:bCs/>
          <w:sz w:val="24"/>
          <w:szCs w:val="24"/>
        </w:rPr>
        <w:t>1</w:t>
      </w:r>
      <w:r w:rsidRPr="00976121">
        <w:rPr>
          <w:sz w:val="24"/>
          <w:szCs w:val="24"/>
        </w:rPr>
        <w:t>% del total de fuentes encontradas</w:t>
      </w:r>
      <w:r w:rsidR="008A4575">
        <w:rPr>
          <w:sz w:val="24"/>
          <w:szCs w:val="24"/>
        </w:rPr>
        <w:t xml:space="preserve"> (-2.2% con relación al reporte anterior)</w:t>
      </w:r>
      <w:r w:rsidRPr="00976121">
        <w:rPr>
          <w:sz w:val="24"/>
          <w:szCs w:val="24"/>
        </w:rPr>
        <w:t xml:space="preserve">. Esto se debe en gran medida </w:t>
      </w:r>
      <w:r w:rsidR="008A4575">
        <w:rPr>
          <w:sz w:val="24"/>
          <w:szCs w:val="24"/>
        </w:rPr>
        <w:t>y casi que como única condición</w:t>
      </w:r>
      <w:r w:rsidRPr="00976121">
        <w:rPr>
          <w:sz w:val="24"/>
          <w:szCs w:val="24"/>
        </w:rPr>
        <w:t xml:space="preserve"> a los testimonios de los representantes de órganos estatales</w:t>
      </w:r>
      <w:r w:rsidR="008A4575">
        <w:rPr>
          <w:sz w:val="24"/>
          <w:szCs w:val="24"/>
        </w:rPr>
        <w:t xml:space="preserve"> o representantes de empresas privadas que tienen injerencia dentro del panorama político de la región y el país, todos ellos son </w:t>
      </w:r>
      <w:r w:rsidR="008A4575" w:rsidRPr="00976121">
        <w:rPr>
          <w:sz w:val="24"/>
          <w:szCs w:val="24"/>
        </w:rPr>
        <w:t>quienes</w:t>
      </w:r>
      <w:r w:rsidRPr="00976121">
        <w:rPr>
          <w:sz w:val="24"/>
          <w:szCs w:val="24"/>
        </w:rPr>
        <w:t xml:space="preserve"> comúnmente protagoni</w:t>
      </w:r>
      <w:r w:rsidR="008A4575">
        <w:rPr>
          <w:sz w:val="24"/>
          <w:szCs w:val="24"/>
        </w:rPr>
        <w:t>zan</w:t>
      </w:r>
      <w:r w:rsidRPr="00976121">
        <w:rPr>
          <w:sz w:val="24"/>
          <w:szCs w:val="24"/>
        </w:rPr>
        <w:t xml:space="preserve"> de las noticias</w:t>
      </w:r>
      <w:r w:rsidR="008A4575">
        <w:rPr>
          <w:sz w:val="24"/>
          <w:szCs w:val="24"/>
        </w:rPr>
        <w:t>,</w:t>
      </w:r>
      <w:r w:rsidR="00010CC8">
        <w:rPr>
          <w:sz w:val="24"/>
          <w:szCs w:val="24"/>
        </w:rPr>
        <w:t xml:space="preserve"> prácticamente sin excepción. La sección Política se sostiene, en este apartado, gracias a sus fuentes oficiales. </w:t>
      </w:r>
      <w:r w:rsidR="008A4575">
        <w:rPr>
          <w:sz w:val="24"/>
          <w:szCs w:val="24"/>
        </w:rPr>
        <w:t xml:space="preserve">Estas fuentes son las que fortalecen el contenido y aumentan su grado de relevancia con relación a las problemáticas tratadas en cada noticia. </w:t>
      </w:r>
    </w:p>
    <w:p w14:paraId="1FDD2081" w14:textId="430E6473" w:rsidR="00E20E45" w:rsidRDefault="00D6267D" w:rsidP="00D6267D">
      <w:pPr>
        <w:spacing w:line="240" w:lineRule="auto"/>
        <w:jc w:val="both"/>
        <w:rPr>
          <w:sz w:val="24"/>
          <w:szCs w:val="24"/>
        </w:rPr>
      </w:pPr>
      <w:r w:rsidRPr="00976121">
        <w:rPr>
          <w:sz w:val="24"/>
          <w:szCs w:val="24"/>
        </w:rPr>
        <w:t xml:space="preserve">El segundo tipo de fuentes más concurridas dentro de las noticias seleccionadas en estas </w:t>
      </w:r>
      <w:r w:rsidR="00E20E45">
        <w:rPr>
          <w:sz w:val="24"/>
          <w:szCs w:val="24"/>
        </w:rPr>
        <w:t xml:space="preserve">14 semanas de monitoreo </w:t>
      </w:r>
      <w:r w:rsidRPr="00976121">
        <w:rPr>
          <w:sz w:val="24"/>
          <w:szCs w:val="24"/>
        </w:rPr>
        <w:t xml:space="preserve">fueron los expertos, correspondiente al </w:t>
      </w:r>
      <w:r w:rsidRPr="00E20E45">
        <w:rPr>
          <w:b/>
          <w:bCs/>
          <w:sz w:val="24"/>
          <w:szCs w:val="24"/>
        </w:rPr>
        <w:t>1</w:t>
      </w:r>
      <w:r w:rsidR="00E20E45" w:rsidRPr="00E20E45">
        <w:rPr>
          <w:b/>
          <w:bCs/>
          <w:sz w:val="24"/>
          <w:szCs w:val="24"/>
        </w:rPr>
        <w:t>4</w:t>
      </w:r>
      <w:r w:rsidRPr="00E20E45">
        <w:rPr>
          <w:b/>
          <w:bCs/>
          <w:sz w:val="24"/>
          <w:szCs w:val="24"/>
        </w:rPr>
        <w:t>.</w:t>
      </w:r>
      <w:r w:rsidR="00E20E45" w:rsidRPr="00E20E45">
        <w:rPr>
          <w:b/>
          <w:bCs/>
          <w:sz w:val="24"/>
          <w:szCs w:val="24"/>
        </w:rPr>
        <w:t>9</w:t>
      </w:r>
      <w:r w:rsidRPr="00E20E45">
        <w:rPr>
          <w:b/>
          <w:bCs/>
          <w:sz w:val="24"/>
          <w:szCs w:val="24"/>
        </w:rPr>
        <w:t>%</w:t>
      </w:r>
      <w:r w:rsidR="00E20E45">
        <w:rPr>
          <w:sz w:val="24"/>
          <w:szCs w:val="24"/>
        </w:rPr>
        <w:t xml:space="preserve"> </w:t>
      </w:r>
      <w:r w:rsidRPr="00976121">
        <w:rPr>
          <w:sz w:val="24"/>
          <w:szCs w:val="24"/>
        </w:rPr>
        <w:t>del total de fuentes encontradas</w:t>
      </w:r>
      <w:r w:rsidR="004B76D3">
        <w:rPr>
          <w:sz w:val="24"/>
          <w:szCs w:val="24"/>
        </w:rPr>
        <w:t>, un</w:t>
      </w:r>
      <w:r w:rsidR="00E20E45">
        <w:rPr>
          <w:sz w:val="24"/>
          <w:szCs w:val="24"/>
        </w:rPr>
        <w:t xml:space="preserve"> aumento</w:t>
      </w:r>
      <w:r w:rsidR="004B76D3">
        <w:rPr>
          <w:sz w:val="24"/>
          <w:szCs w:val="24"/>
        </w:rPr>
        <w:t xml:space="preserve"> de un total de </w:t>
      </w:r>
      <w:r w:rsidR="00E20E45">
        <w:rPr>
          <w:sz w:val="24"/>
          <w:szCs w:val="24"/>
        </w:rPr>
        <w:t>2.1</w:t>
      </w:r>
      <w:r w:rsidR="004B76D3">
        <w:rPr>
          <w:sz w:val="24"/>
          <w:szCs w:val="24"/>
        </w:rPr>
        <w:t xml:space="preserve">% </w:t>
      </w:r>
      <w:r w:rsidR="00E20E45">
        <w:rPr>
          <w:sz w:val="24"/>
          <w:szCs w:val="24"/>
        </w:rPr>
        <w:t>de</w:t>
      </w:r>
      <w:r w:rsidR="004B76D3">
        <w:rPr>
          <w:sz w:val="24"/>
          <w:szCs w:val="24"/>
        </w:rPr>
        <w:t xml:space="preserve"> puntos porcentuales en relación al reporte anterior.</w:t>
      </w:r>
      <w:r w:rsidRPr="00976121">
        <w:rPr>
          <w:sz w:val="24"/>
          <w:szCs w:val="24"/>
        </w:rPr>
        <w:t xml:space="preserve"> </w:t>
      </w:r>
    </w:p>
    <w:p w14:paraId="7BD800F6" w14:textId="54908FA5" w:rsidR="00D6267D" w:rsidRPr="00976121" w:rsidRDefault="00D6267D" w:rsidP="00D6267D">
      <w:pPr>
        <w:spacing w:line="240" w:lineRule="auto"/>
        <w:jc w:val="both"/>
        <w:rPr>
          <w:sz w:val="24"/>
          <w:szCs w:val="24"/>
        </w:rPr>
      </w:pPr>
      <w:r w:rsidRPr="00976121">
        <w:rPr>
          <w:sz w:val="24"/>
          <w:szCs w:val="24"/>
        </w:rPr>
        <w:t>Aunque existen una gran diferencia entre el primer tipo de fuente y esta</w:t>
      </w:r>
      <w:r w:rsidR="0011379E">
        <w:rPr>
          <w:sz w:val="24"/>
          <w:szCs w:val="24"/>
        </w:rPr>
        <w:t xml:space="preserve">, </w:t>
      </w:r>
      <w:r w:rsidRPr="00976121">
        <w:rPr>
          <w:sz w:val="24"/>
          <w:szCs w:val="24"/>
        </w:rPr>
        <w:t>es comprensible de cierta forma que esto ocurra debido a que los expertos sólo aparecen en noticias muy particulares para dar claridad frente a ciertos temas</w:t>
      </w:r>
      <w:r w:rsidR="00F4299A">
        <w:rPr>
          <w:sz w:val="24"/>
          <w:szCs w:val="24"/>
        </w:rPr>
        <w:t>, aunque vale la pena destacar que las noticias que incluyen expertos tienden a ser más largas ya que son muy referenciales, explicativas y generalmente tratan problemáticas que ponen en tela de juicio la capacidad de un funcionario público, por lo que es en este tipo de noticias donde se evidencia una crítica hacia x organización y es mucho más notorio el sesgo de la noticia en general que en el resto</w:t>
      </w:r>
      <w:r w:rsidR="0011379E">
        <w:rPr>
          <w:sz w:val="24"/>
          <w:szCs w:val="24"/>
        </w:rPr>
        <w:t xml:space="preserve">, las noticias que incluyen expertos se encuentran muchas veces y casi que de forma total en la subsección de investigación del medio. </w:t>
      </w:r>
    </w:p>
    <w:p w14:paraId="2C50E757" w14:textId="7AF8E986" w:rsidR="00E149D2" w:rsidRDefault="00D6267D" w:rsidP="00D6267D">
      <w:pPr>
        <w:spacing w:line="240" w:lineRule="auto"/>
        <w:jc w:val="both"/>
        <w:rPr>
          <w:sz w:val="24"/>
          <w:szCs w:val="24"/>
        </w:rPr>
      </w:pPr>
      <w:r w:rsidRPr="00976121">
        <w:rPr>
          <w:sz w:val="24"/>
          <w:szCs w:val="24"/>
        </w:rPr>
        <w:t xml:space="preserve">Las fuentes de afectados y ciudadanos pasaron desapercibidas </w:t>
      </w:r>
      <w:r w:rsidR="00E149D2">
        <w:rPr>
          <w:sz w:val="24"/>
          <w:szCs w:val="24"/>
        </w:rPr>
        <w:t xml:space="preserve">a lo largo de todo el monitoreo, </w:t>
      </w:r>
      <w:r w:rsidRPr="00976121">
        <w:rPr>
          <w:sz w:val="24"/>
          <w:szCs w:val="24"/>
        </w:rPr>
        <w:t xml:space="preserve">estas fuentes corresponden al </w:t>
      </w:r>
      <w:r w:rsidR="00BB0813" w:rsidRPr="00E149D2">
        <w:rPr>
          <w:b/>
          <w:bCs/>
          <w:sz w:val="24"/>
          <w:szCs w:val="24"/>
        </w:rPr>
        <w:t>5.1</w:t>
      </w:r>
      <w:r w:rsidRPr="00E149D2">
        <w:rPr>
          <w:b/>
          <w:bCs/>
          <w:sz w:val="24"/>
          <w:szCs w:val="24"/>
        </w:rPr>
        <w:t>%</w:t>
      </w:r>
      <w:r w:rsidRPr="00976121">
        <w:rPr>
          <w:sz w:val="24"/>
          <w:szCs w:val="24"/>
        </w:rPr>
        <w:t xml:space="preserve"> </w:t>
      </w:r>
      <w:r w:rsidR="00E149D2">
        <w:rPr>
          <w:sz w:val="24"/>
          <w:szCs w:val="24"/>
        </w:rPr>
        <w:t xml:space="preserve">(= con relación al reporte anterior) </w:t>
      </w:r>
      <w:r w:rsidRPr="00976121">
        <w:rPr>
          <w:sz w:val="24"/>
          <w:szCs w:val="24"/>
        </w:rPr>
        <w:t xml:space="preserve">y </w:t>
      </w:r>
      <w:r w:rsidR="004B76D3" w:rsidRPr="00E149D2">
        <w:rPr>
          <w:b/>
          <w:bCs/>
          <w:sz w:val="24"/>
          <w:szCs w:val="24"/>
        </w:rPr>
        <w:t>2.</w:t>
      </w:r>
      <w:r w:rsidR="00E149D2" w:rsidRPr="00E149D2">
        <w:rPr>
          <w:b/>
          <w:bCs/>
          <w:sz w:val="24"/>
          <w:szCs w:val="24"/>
        </w:rPr>
        <w:t>9</w:t>
      </w:r>
      <w:r w:rsidR="004B76D3" w:rsidRPr="00E149D2">
        <w:rPr>
          <w:b/>
          <w:bCs/>
          <w:sz w:val="24"/>
          <w:szCs w:val="24"/>
        </w:rPr>
        <w:t xml:space="preserve"> </w:t>
      </w:r>
      <w:r w:rsidR="00BB0813" w:rsidRPr="00E149D2">
        <w:rPr>
          <w:b/>
          <w:bCs/>
          <w:sz w:val="24"/>
          <w:szCs w:val="24"/>
        </w:rPr>
        <w:t>%</w:t>
      </w:r>
      <w:r w:rsidR="00BB0813">
        <w:rPr>
          <w:sz w:val="24"/>
          <w:szCs w:val="24"/>
        </w:rPr>
        <w:t xml:space="preserve"> </w:t>
      </w:r>
      <w:r w:rsidR="00E149D2">
        <w:rPr>
          <w:sz w:val="24"/>
          <w:szCs w:val="24"/>
        </w:rPr>
        <w:t xml:space="preserve">(+0.1% en relación al reporte anterior) </w:t>
      </w:r>
      <w:r w:rsidRPr="00976121">
        <w:rPr>
          <w:sz w:val="24"/>
          <w:szCs w:val="24"/>
        </w:rPr>
        <w:t>respectivamente</w:t>
      </w:r>
      <w:r w:rsidR="00E149D2">
        <w:rPr>
          <w:sz w:val="24"/>
          <w:szCs w:val="24"/>
        </w:rPr>
        <w:t xml:space="preserve">. </w:t>
      </w:r>
    </w:p>
    <w:p w14:paraId="28A9E19E" w14:textId="3A475C71" w:rsidR="00D6267D" w:rsidRDefault="0052234C" w:rsidP="00D6267D">
      <w:pPr>
        <w:spacing w:line="240" w:lineRule="auto"/>
        <w:jc w:val="both"/>
        <w:rPr>
          <w:sz w:val="24"/>
          <w:szCs w:val="24"/>
        </w:rPr>
      </w:pPr>
      <w:r>
        <w:rPr>
          <w:sz w:val="24"/>
          <w:szCs w:val="24"/>
        </w:rPr>
        <w:lastRenderedPageBreak/>
        <w:t>Finalmente,</w:t>
      </w:r>
      <w:r w:rsidR="00E149D2">
        <w:rPr>
          <w:sz w:val="24"/>
          <w:szCs w:val="24"/>
        </w:rPr>
        <w:t xml:space="preserve"> y para precisar, los afectados </w:t>
      </w:r>
      <w:r w:rsidR="0035364A">
        <w:rPr>
          <w:sz w:val="24"/>
          <w:szCs w:val="24"/>
        </w:rPr>
        <w:t xml:space="preserve">generalmente eran también funcionarios públicos o personas que en el pasado tuvieron un cargo administrativo dentro del funcionamiento estatal, solo que, en esas noticias en particular, no representaban a sus entidades, por ejemplo, cuando un organismo de control sostiene una investigación contra un funcionario o ex funcionario se le consideró afectado. </w:t>
      </w:r>
    </w:p>
    <w:p w14:paraId="4ADD8711" w14:textId="44B24529" w:rsidR="0035364A" w:rsidRDefault="0035364A" w:rsidP="00D6267D">
      <w:pPr>
        <w:spacing w:line="240" w:lineRule="auto"/>
        <w:jc w:val="both"/>
        <w:rPr>
          <w:sz w:val="24"/>
          <w:szCs w:val="24"/>
        </w:rPr>
      </w:pPr>
      <w:r>
        <w:rPr>
          <w:sz w:val="24"/>
          <w:szCs w:val="24"/>
        </w:rPr>
        <w:t>En cuanto a las fuentes ciudadanas, se vieron limitadas a  periodo</w:t>
      </w:r>
      <w:r w:rsidR="00304363">
        <w:rPr>
          <w:sz w:val="24"/>
          <w:szCs w:val="24"/>
        </w:rPr>
        <w:t>s</w:t>
      </w:r>
      <w:r>
        <w:rPr>
          <w:sz w:val="24"/>
          <w:szCs w:val="24"/>
        </w:rPr>
        <w:t xml:space="preserve"> muy específico</w:t>
      </w:r>
      <w:r w:rsidR="00304363">
        <w:rPr>
          <w:sz w:val="24"/>
          <w:szCs w:val="24"/>
        </w:rPr>
        <w:t>s, el primero se dio en agosto con l</w:t>
      </w:r>
      <w:r>
        <w:rPr>
          <w:sz w:val="24"/>
          <w:szCs w:val="24"/>
        </w:rPr>
        <w:t>a</w:t>
      </w:r>
      <w:r w:rsidR="00304363">
        <w:rPr>
          <w:sz w:val="24"/>
          <w:szCs w:val="24"/>
        </w:rPr>
        <w:t>s</w:t>
      </w:r>
      <w:r>
        <w:rPr>
          <w:sz w:val="24"/>
          <w:szCs w:val="24"/>
        </w:rPr>
        <w:t xml:space="preserve"> noticias relacionadas en exclusiva con la posesión de Gustavo Petro </w:t>
      </w:r>
      <w:r w:rsidR="00304363">
        <w:rPr>
          <w:sz w:val="24"/>
          <w:szCs w:val="24"/>
        </w:rPr>
        <w:t xml:space="preserve">y el otro con noticias centradas en encuestas de opinión o impresiones generales de la ciudadanía sacadas de redes sociales en relación a la gestión del presidente, este último periodo se presentó durante las últimas semanas y es donde estas fuentes encontraron su más grande crecimiento desde el inicio del monitoreo. </w:t>
      </w:r>
    </w:p>
    <w:p w14:paraId="1B4970D8" w14:textId="4467AE03" w:rsidR="009A287F" w:rsidRPr="009A287F" w:rsidRDefault="009A287F" w:rsidP="009A287F">
      <w:pPr>
        <w:spacing w:line="240" w:lineRule="auto"/>
        <w:rPr>
          <w:i/>
          <w:iCs/>
          <w:sz w:val="24"/>
          <w:szCs w:val="24"/>
        </w:rPr>
      </w:pPr>
      <w:r>
        <w:rPr>
          <w:i/>
          <w:iCs/>
          <w:sz w:val="24"/>
          <w:szCs w:val="24"/>
        </w:rPr>
        <w:t xml:space="preserve">Compilados total de las noticias analizadas: </w:t>
      </w:r>
    </w:p>
    <w:p w14:paraId="2AAD569E" w14:textId="1CB9754D" w:rsidR="008802E5" w:rsidRDefault="009A287F" w:rsidP="00D6267D">
      <w:pPr>
        <w:spacing w:line="240" w:lineRule="auto"/>
        <w:rPr>
          <w:i/>
          <w:iCs/>
          <w:sz w:val="24"/>
          <w:szCs w:val="24"/>
        </w:rPr>
      </w:pPr>
      <w:r w:rsidRPr="009A287F">
        <w:rPr>
          <w:b/>
          <w:bCs/>
          <w:i/>
          <w:iCs/>
          <w:sz w:val="24"/>
          <w:szCs w:val="24"/>
        </w:rPr>
        <w:t>-</w:t>
      </w:r>
      <w:r w:rsidR="00D6267D" w:rsidRPr="009A287F">
        <w:rPr>
          <w:b/>
          <w:bCs/>
          <w:i/>
          <w:iCs/>
          <w:sz w:val="24"/>
          <w:szCs w:val="24"/>
        </w:rPr>
        <w:t>Oficial:</w:t>
      </w:r>
      <w:r w:rsidR="00D6267D" w:rsidRPr="00976121">
        <w:rPr>
          <w:i/>
          <w:iCs/>
          <w:sz w:val="24"/>
          <w:szCs w:val="24"/>
        </w:rPr>
        <w:t xml:space="preserve"> </w:t>
      </w:r>
      <w:r>
        <w:rPr>
          <w:i/>
          <w:iCs/>
          <w:sz w:val="24"/>
          <w:szCs w:val="24"/>
        </w:rPr>
        <w:t>481 (</w:t>
      </w:r>
      <w:r>
        <w:rPr>
          <w:sz w:val="24"/>
          <w:szCs w:val="24"/>
        </w:rPr>
        <w:t>+</w:t>
      </w:r>
      <w:r>
        <w:rPr>
          <w:i/>
          <w:iCs/>
          <w:sz w:val="24"/>
          <w:szCs w:val="24"/>
        </w:rPr>
        <w:t xml:space="preserve">170 con relación al reporte anterior) </w:t>
      </w:r>
    </w:p>
    <w:p w14:paraId="522E59F9" w14:textId="77777777" w:rsidR="00304363" w:rsidRDefault="00D6267D" w:rsidP="00D6267D">
      <w:pPr>
        <w:spacing w:line="240" w:lineRule="auto"/>
        <w:rPr>
          <w:i/>
          <w:iCs/>
          <w:sz w:val="24"/>
          <w:szCs w:val="24"/>
        </w:rPr>
      </w:pPr>
      <w:r w:rsidRPr="009A287F">
        <w:rPr>
          <w:b/>
          <w:bCs/>
          <w:i/>
          <w:iCs/>
          <w:sz w:val="24"/>
          <w:szCs w:val="24"/>
        </w:rPr>
        <w:t>-Experto:</w:t>
      </w:r>
      <w:r w:rsidRPr="00976121">
        <w:rPr>
          <w:i/>
          <w:iCs/>
          <w:sz w:val="24"/>
          <w:szCs w:val="24"/>
        </w:rPr>
        <w:t xml:space="preserve"> </w:t>
      </w:r>
      <w:r w:rsidR="009A287F">
        <w:rPr>
          <w:i/>
          <w:iCs/>
          <w:sz w:val="24"/>
          <w:szCs w:val="24"/>
        </w:rPr>
        <w:t>93 (+43 con relación al reporte anterior)</w:t>
      </w:r>
    </w:p>
    <w:p w14:paraId="7C72AA40" w14:textId="77777777" w:rsidR="00D54837" w:rsidRDefault="00304363" w:rsidP="00D6267D">
      <w:pPr>
        <w:spacing w:line="240" w:lineRule="auto"/>
        <w:rPr>
          <w:i/>
          <w:iCs/>
          <w:sz w:val="24"/>
          <w:szCs w:val="24"/>
        </w:rPr>
      </w:pPr>
      <w:r>
        <w:rPr>
          <w:i/>
          <w:iCs/>
          <w:sz w:val="24"/>
          <w:szCs w:val="24"/>
        </w:rPr>
        <w:t>-</w:t>
      </w:r>
      <w:r w:rsidRPr="009A287F">
        <w:rPr>
          <w:b/>
          <w:bCs/>
          <w:i/>
          <w:iCs/>
          <w:sz w:val="24"/>
          <w:szCs w:val="24"/>
        </w:rPr>
        <w:t>Afectado:</w:t>
      </w:r>
      <w:r w:rsidRPr="00976121">
        <w:rPr>
          <w:i/>
          <w:iCs/>
          <w:sz w:val="24"/>
          <w:szCs w:val="24"/>
        </w:rPr>
        <w:t xml:space="preserve"> </w:t>
      </w:r>
      <w:r>
        <w:rPr>
          <w:i/>
          <w:iCs/>
          <w:sz w:val="24"/>
          <w:szCs w:val="24"/>
        </w:rPr>
        <w:t>32 (+12 con relación al reporte anterior)</w:t>
      </w:r>
    </w:p>
    <w:p w14:paraId="184134CE" w14:textId="61BBCB49" w:rsidR="00D6267D" w:rsidRPr="00976121" w:rsidRDefault="009A287F" w:rsidP="00D6267D">
      <w:pPr>
        <w:spacing w:line="240" w:lineRule="auto"/>
        <w:rPr>
          <w:i/>
          <w:iCs/>
          <w:sz w:val="24"/>
          <w:szCs w:val="24"/>
        </w:rPr>
      </w:pPr>
      <w:r>
        <w:rPr>
          <w:i/>
          <w:iCs/>
          <w:sz w:val="24"/>
          <w:szCs w:val="24"/>
        </w:rPr>
        <w:t xml:space="preserve"> -</w:t>
      </w:r>
      <w:r w:rsidRPr="009A287F">
        <w:rPr>
          <w:b/>
          <w:bCs/>
          <w:i/>
          <w:iCs/>
          <w:sz w:val="24"/>
          <w:szCs w:val="24"/>
        </w:rPr>
        <w:t>Ciudadano</w:t>
      </w:r>
      <w:r w:rsidRPr="00976121">
        <w:rPr>
          <w:i/>
          <w:iCs/>
          <w:sz w:val="24"/>
          <w:szCs w:val="24"/>
        </w:rPr>
        <w:t>: 1</w:t>
      </w:r>
      <w:r w:rsidR="008802E5">
        <w:rPr>
          <w:i/>
          <w:iCs/>
          <w:sz w:val="24"/>
          <w:szCs w:val="24"/>
        </w:rPr>
        <w:t>8 (+7</w:t>
      </w:r>
      <w:r w:rsidR="00304363">
        <w:rPr>
          <w:i/>
          <w:iCs/>
          <w:sz w:val="24"/>
          <w:szCs w:val="24"/>
        </w:rPr>
        <w:t xml:space="preserve"> con relación al</w:t>
      </w:r>
      <w:r w:rsidR="008802E5">
        <w:rPr>
          <w:i/>
          <w:iCs/>
          <w:sz w:val="24"/>
          <w:szCs w:val="24"/>
        </w:rPr>
        <w:t xml:space="preserve"> reporte anterior)</w:t>
      </w:r>
    </w:p>
    <w:p w14:paraId="2E427C95" w14:textId="0F624936" w:rsidR="00EC2F07" w:rsidRDefault="00EC2F07" w:rsidP="00D6267D">
      <w:pPr>
        <w:spacing w:line="240" w:lineRule="auto"/>
        <w:rPr>
          <w:i/>
          <w:iCs/>
        </w:rPr>
      </w:pPr>
    </w:p>
    <w:p w14:paraId="2CF95FE0" w14:textId="63FD0EB0" w:rsidR="00EC2F07" w:rsidRDefault="00EC2F07" w:rsidP="00EC2F07">
      <w:pPr>
        <w:spacing w:line="240" w:lineRule="auto"/>
        <w:jc w:val="center"/>
        <w:rPr>
          <w:i/>
          <w:iCs/>
        </w:rPr>
      </w:pPr>
    </w:p>
    <w:p w14:paraId="1893847A" w14:textId="00C18765" w:rsidR="00D6267D" w:rsidRDefault="00D6267D" w:rsidP="00D6267D">
      <w:pPr>
        <w:spacing w:line="240" w:lineRule="auto"/>
        <w:rPr>
          <w:i/>
          <w:iCs/>
        </w:rPr>
      </w:pPr>
    </w:p>
    <w:p w14:paraId="1B73CF30" w14:textId="44E01F55" w:rsidR="00EA6E08" w:rsidRDefault="00EA6E08" w:rsidP="00D6267D">
      <w:pPr>
        <w:spacing w:line="240" w:lineRule="auto"/>
        <w:rPr>
          <w:i/>
          <w:iCs/>
        </w:rPr>
      </w:pPr>
    </w:p>
    <w:p w14:paraId="651EDC60" w14:textId="6BF944F6" w:rsidR="00EA6E08" w:rsidRDefault="00EA6E08" w:rsidP="00D6267D">
      <w:pPr>
        <w:spacing w:line="240" w:lineRule="auto"/>
        <w:rPr>
          <w:i/>
          <w:iCs/>
        </w:rPr>
      </w:pPr>
    </w:p>
    <w:p w14:paraId="54D77565" w14:textId="68BF9069" w:rsidR="00EA6E08" w:rsidRDefault="00EA6E08" w:rsidP="00D6267D">
      <w:pPr>
        <w:spacing w:line="240" w:lineRule="auto"/>
        <w:rPr>
          <w:i/>
          <w:iCs/>
        </w:rPr>
      </w:pPr>
    </w:p>
    <w:p w14:paraId="1813FB7E" w14:textId="51A3C11A" w:rsidR="00EA6E08" w:rsidRDefault="00EA6E08" w:rsidP="00D6267D">
      <w:pPr>
        <w:spacing w:line="240" w:lineRule="auto"/>
        <w:rPr>
          <w:i/>
          <w:iCs/>
        </w:rPr>
      </w:pPr>
    </w:p>
    <w:p w14:paraId="1233E25B" w14:textId="6B7F83B7" w:rsidR="00EA6E08" w:rsidRDefault="00EA6E08" w:rsidP="00D6267D">
      <w:pPr>
        <w:spacing w:line="240" w:lineRule="auto"/>
        <w:rPr>
          <w:i/>
          <w:iCs/>
        </w:rPr>
      </w:pPr>
    </w:p>
    <w:p w14:paraId="15ECE856" w14:textId="3C99F19A" w:rsidR="00EA6E08" w:rsidRDefault="00EA6E08" w:rsidP="00D6267D">
      <w:pPr>
        <w:spacing w:line="240" w:lineRule="auto"/>
        <w:rPr>
          <w:i/>
          <w:iCs/>
        </w:rPr>
      </w:pPr>
    </w:p>
    <w:p w14:paraId="78D669EC" w14:textId="54AA7FCA" w:rsidR="00EA6E08" w:rsidRDefault="00EA6E08" w:rsidP="00D6267D">
      <w:pPr>
        <w:spacing w:line="240" w:lineRule="auto"/>
        <w:rPr>
          <w:i/>
          <w:iCs/>
        </w:rPr>
      </w:pPr>
    </w:p>
    <w:p w14:paraId="2BF5485E" w14:textId="7BE60BC5" w:rsidR="00EA6E08" w:rsidRDefault="00EA6E08" w:rsidP="00D6267D">
      <w:pPr>
        <w:spacing w:line="240" w:lineRule="auto"/>
        <w:rPr>
          <w:i/>
          <w:iCs/>
        </w:rPr>
      </w:pPr>
    </w:p>
    <w:p w14:paraId="435E8BAA" w14:textId="1D20BF6B" w:rsidR="00EA6E08" w:rsidRDefault="00EA6E08" w:rsidP="00D6267D">
      <w:pPr>
        <w:spacing w:line="240" w:lineRule="auto"/>
        <w:rPr>
          <w:i/>
          <w:iCs/>
        </w:rPr>
      </w:pPr>
    </w:p>
    <w:p w14:paraId="0C5C2A5D" w14:textId="46D1F7FE" w:rsidR="00EA6E08" w:rsidRDefault="00EA6E08" w:rsidP="00D6267D">
      <w:pPr>
        <w:spacing w:line="240" w:lineRule="auto"/>
        <w:rPr>
          <w:i/>
          <w:iCs/>
        </w:rPr>
      </w:pPr>
    </w:p>
    <w:p w14:paraId="0023ACAF" w14:textId="73A46E24" w:rsidR="00EA6E08" w:rsidRDefault="00EA6E08" w:rsidP="00D6267D">
      <w:pPr>
        <w:spacing w:line="240" w:lineRule="auto"/>
        <w:rPr>
          <w:i/>
          <w:iCs/>
        </w:rPr>
      </w:pPr>
    </w:p>
    <w:p w14:paraId="0622609B" w14:textId="6FE0D008" w:rsidR="00EA6E08" w:rsidRDefault="00EA6E08" w:rsidP="00D6267D">
      <w:pPr>
        <w:spacing w:line="240" w:lineRule="auto"/>
        <w:rPr>
          <w:i/>
          <w:iCs/>
        </w:rPr>
      </w:pPr>
    </w:p>
    <w:p w14:paraId="1E99A5D0" w14:textId="77777777" w:rsidR="00EA6E08" w:rsidRPr="00180AE3" w:rsidRDefault="00EA6E08" w:rsidP="00D6267D">
      <w:pPr>
        <w:spacing w:line="240" w:lineRule="auto"/>
        <w:rPr>
          <w:i/>
          <w:iCs/>
        </w:rPr>
      </w:pPr>
    </w:p>
    <w:p w14:paraId="0CE239B1" w14:textId="4C48985E" w:rsidR="00624248" w:rsidRDefault="007A300B" w:rsidP="00D6267D">
      <w:pPr>
        <w:spacing w:line="240" w:lineRule="auto"/>
        <w:jc w:val="both"/>
        <w:rPr>
          <w:sz w:val="24"/>
          <w:szCs w:val="24"/>
        </w:rPr>
      </w:pPr>
      <w:r>
        <w:rPr>
          <w:noProof/>
        </w:rPr>
        <w:lastRenderedPageBreak/>
        <w:drawing>
          <wp:anchor distT="0" distB="0" distL="114300" distR="114300" simplePos="0" relativeHeight="251669504" behindDoc="1" locked="0" layoutInCell="1" allowOverlap="1" wp14:anchorId="5258574C" wp14:editId="0E255EBC">
            <wp:simplePos x="0" y="0"/>
            <wp:positionH relativeFrom="column">
              <wp:posOffset>42545</wp:posOffset>
            </wp:positionH>
            <wp:positionV relativeFrom="paragraph">
              <wp:posOffset>24765</wp:posOffset>
            </wp:positionV>
            <wp:extent cx="3707130" cy="2578100"/>
            <wp:effectExtent l="19050" t="19050" r="26670" b="12700"/>
            <wp:wrapTight wrapText="bothSides">
              <wp:wrapPolygon edited="0">
                <wp:start x="-111" y="-160"/>
                <wp:lineTo x="-111" y="21547"/>
                <wp:lineTo x="21644" y="21547"/>
                <wp:lineTo x="21644" y="-160"/>
                <wp:lineTo x="-111" y="-16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8455" r="10695"/>
                    <a:stretch/>
                  </pic:blipFill>
                  <pic:spPr bwMode="auto">
                    <a:xfrm>
                      <a:off x="0" y="0"/>
                      <a:ext cx="3707130" cy="25781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267D" w:rsidRPr="00665CDD">
        <w:rPr>
          <w:b/>
          <w:bCs/>
          <w:sz w:val="24"/>
          <w:szCs w:val="24"/>
          <w:u w:val="single"/>
        </w:rPr>
        <w:t>Sesgo:</w:t>
      </w:r>
      <w:r w:rsidR="00D6267D" w:rsidRPr="00665CDD">
        <w:rPr>
          <w:sz w:val="24"/>
          <w:szCs w:val="24"/>
        </w:rPr>
        <w:t xml:space="preserve"> Las noticias políticas de Vanguardia resultaron en su mayoría absoluta con un sesgo neutr</w:t>
      </w:r>
      <w:r w:rsidR="006D14B2">
        <w:rPr>
          <w:sz w:val="24"/>
          <w:szCs w:val="24"/>
        </w:rPr>
        <w:t>o</w:t>
      </w:r>
      <w:r w:rsidR="00D6267D" w:rsidRPr="00665CDD">
        <w:rPr>
          <w:sz w:val="24"/>
          <w:szCs w:val="24"/>
        </w:rPr>
        <w:t xml:space="preserve">, siendo encontrado este tipo de sesgo en </w:t>
      </w:r>
      <w:r w:rsidR="006D14B2">
        <w:rPr>
          <w:sz w:val="24"/>
          <w:szCs w:val="24"/>
        </w:rPr>
        <w:t>337</w:t>
      </w:r>
      <w:r w:rsidR="00D6267D" w:rsidRPr="00665CDD">
        <w:rPr>
          <w:sz w:val="24"/>
          <w:szCs w:val="24"/>
        </w:rPr>
        <w:t xml:space="preserve"> de las </w:t>
      </w:r>
      <w:r w:rsidR="006D14B2">
        <w:rPr>
          <w:sz w:val="24"/>
          <w:szCs w:val="24"/>
        </w:rPr>
        <w:t>5</w:t>
      </w:r>
      <w:r w:rsidR="004B76D3">
        <w:rPr>
          <w:sz w:val="24"/>
          <w:szCs w:val="24"/>
        </w:rPr>
        <w:t>60</w:t>
      </w:r>
      <w:r w:rsidR="00D6267D" w:rsidRPr="00665CDD">
        <w:rPr>
          <w:sz w:val="24"/>
          <w:szCs w:val="24"/>
        </w:rPr>
        <w:t xml:space="preserve"> noticias seleccionadas, un </w:t>
      </w:r>
      <w:r w:rsidR="00E064A0" w:rsidRPr="00C41436">
        <w:rPr>
          <w:b/>
          <w:bCs/>
          <w:sz w:val="24"/>
          <w:szCs w:val="24"/>
        </w:rPr>
        <w:t>6</w:t>
      </w:r>
      <w:r w:rsidR="006D14B2" w:rsidRPr="00C41436">
        <w:rPr>
          <w:b/>
          <w:bCs/>
          <w:sz w:val="24"/>
          <w:szCs w:val="24"/>
        </w:rPr>
        <w:t>0</w:t>
      </w:r>
      <w:r w:rsidR="004B76D3" w:rsidRPr="00C41436">
        <w:rPr>
          <w:b/>
          <w:bCs/>
          <w:sz w:val="24"/>
          <w:szCs w:val="24"/>
        </w:rPr>
        <w:t>.</w:t>
      </w:r>
      <w:r w:rsidR="006D14B2" w:rsidRPr="00C41436">
        <w:rPr>
          <w:b/>
          <w:bCs/>
          <w:sz w:val="24"/>
          <w:szCs w:val="24"/>
        </w:rPr>
        <w:t>2</w:t>
      </w:r>
      <w:r w:rsidR="00D6267D" w:rsidRPr="00C41436">
        <w:rPr>
          <w:b/>
          <w:bCs/>
          <w:sz w:val="24"/>
          <w:szCs w:val="24"/>
        </w:rPr>
        <w:t>%</w:t>
      </w:r>
      <w:r w:rsidR="00D6267D" w:rsidRPr="00665CDD">
        <w:rPr>
          <w:sz w:val="24"/>
          <w:szCs w:val="24"/>
        </w:rPr>
        <w:t xml:space="preserve"> de las mismas</w:t>
      </w:r>
      <w:r w:rsidR="006D14B2">
        <w:rPr>
          <w:sz w:val="24"/>
          <w:szCs w:val="24"/>
        </w:rPr>
        <w:t xml:space="preserve"> (-2.3% frente al reporte anterior)</w:t>
      </w:r>
      <w:r w:rsidR="00E064A0" w:rsidRPr="00665CDD">
        <w:rPr>
          <w:sz w:val="24"/>
          <w:szCs w:val="24"/>
        </w:rPr>
        <w:t>, más de la mitad de la muestra total registrada</w:t>
      </w:r>
      <w:r w:rsidR="00D6267D" w:rsidRPr="00665CDD">
        <w:rPr>
          <w:sz w:val="24"/>
          <w:szCs w:val="24"/>
        </w:rPr>
        <w:t xml:space="preserve">. </w:t>
      </w:r>
    </w:p>
    <w:p w14:paraId="6E4DF44A" w14:textId="175AE846" w:rsidR="00D6267D" w:rsidRPr="00665CDD" w:rsidRDefault="00D6267D" w:rsidP="00D6267D">
      <w:pPr>
        <w:spacing w:line="240" w:lineRule="auto"/>
        <w:jc w:val="both"/>
        <w:rPr>
          <w:sz w:val="24"/>
          <w:szCs w:val="24"/>
        </w:rPr>
      </w:pPr>
      <w:r w:rsidRPr="00665CDD">
        <w:rPr>
          <w:sz w:val="24"/>
          <w:szCs w:val="24"/>
        </w:rPr>
        <w:t xml:space="preserve">Esto dota </w:t>
      </w:r>
      <w:r w:rsidR="00C41436">
        <w:rPr>
          <w:sz w:val="24"/>
          <w:szCs w:val="24"/>
        </w:rPr>
        <w:t xml:space="preserve">al medio </w:t>
      </w:r>
      <w:r w:rsidRPr="00665CDD">
        <w:rPr>
          <w:sz w:val="24"/>
          <w:szCs w:val="24"/>
        </w:rPr>
        <w:t>de cierto tipo de seriedad</w:t>
      </w:r>
      <w:r w:rsidR="00624248">
        <w:rPr>
          <w:sz w:val="24"/>
          <w:szCs w:val="24"/>
        </w:rPr>
        <w:t xml:space="preserve">, </w:t>
      </w:r>
      <w:r w:rsidR="00C41436">
        <w:rPr>
          <w:sz w:val="24"/>
          <w:szCs w:val="24"/>
        </w:rPr>
        <w:t>o,</w:t>
      </w:r>
      <w:r w:rsidR="00624248">
        <w:rPr>
          <w:sz w:val="24"/>
          <w:szCs w:val="24"/>
        </w:rPr>
        <w:t xml:space="preserve"> mejor dicho, imparcialidad</w:t>
      </w:r>
      <w:r w:rsidR="00C41436">
        <w:rPr>
          <w:sz w:val="24"/>
          <w:szCs w:val="24"/>
        </w:rPr>
        <w:t xml:space="preserve">, </w:t>
      </w:r>
      <w:r w:rsidR="00C41436" w:rsidRPr="00665CDD">
        <w:rPr>
          <w:sz w:val="24"/>
          <w:szCs w:val="24"/>
        </w:rPr>
        <w:t>ya</w:t>
      </w:r>
      <w:r w:rsidRPr="00665CDD">
        <w:rPr>
          <w:sz w:val="24"/>
          <w:szCs w:val="24"/>
        </w:rPr>
        <w:t xml:space="preserve"> que en la gran mayoría de sus artículos políticos se limitan a informar y no se expresan opiniones personales o corrientes políticas de una forma clara o sistemática</w:t>
      </w:r>
      <w:r w:rsidR="00E064A0" w:rsidRPr="00665CDD">
        <w:rPr>
          <w:sz w:val="24"/>
          <w:szCs w:val="24"/>
        </w:rPr>
        <w:t>, la información se transmite como debe y no obedece a ningún tipo de agenda o interés particular.</w:t>
      </w:r>
      <w:r w:rsidR="004B76D3">
        <w:rPr>
          <w:sz w:val="24"/>
          <w:szCs w:val="24"/>
        </w:rPr>
        <w:t xml:space="preserve"> </w:t>
      </w:r>
      <w:r w:rsidR="002B3936">
        <w:rPr>
          <w:sz w:val="24"/>
          <w:szCs w:val="24"/>
        </w:rPr>
        <w:t xml:space="preserve">Esta característica se mantuvo constante estas 14 semanas. </w:t>
      </w:r>
    </w:p>
    <w:p w14:paraId="2653FB4E" w14:textId="3CC0D217" w:rsidR="005F7BAE" w:rsidRDefault="00D6267D" w:rsidP="00D6267D">
      <w:pPr>
        <w:spacing w:line="240" w:lineRule="auto"/>
        <w:jc w:val="both"/>
        <w:rPr>
          <w:sz w:val="24"/>
          <w:szCs w:val="24"/>
        </w:rPr>
      </w:pPr>
      <w:r w:rsidRPr="00665CDD">
        <w:rPr>
          <w:sz w:val="24"/>
          <w:szCs w:val="24"/>
        </w:rPr>
        <w:t>Por otro lado, dentro de las noticias que s</w:t>
      </w:r>
      <w:r w:rsidR="00E064A0" w:rsidRPr="00665CDD">
        <w:rPr>
          <w:sz w:val="24"/>
          <w:szCs w:val="24"/>
        </w:rPr>
        <w:t>í</w:t>
      </w:r>
      <w:r w:rsidRPr="00665CDD">
        <w:rPr>
          <w:sz w:val="24"/>
          <w:szCs w:val="24"/>
        </w:rPr>
        <w:t xml:space="preserve"> se identificaron con un sesgo claro, las que tenían el sesgo negativo fueron las más comunes, representando el </w:t>
      </w:r>
      <w:r w:rsidR="00E064A0" w:rsidRPr="00EE642E">
        <w:rPr>
          <w:b/>
          <w:bCs/>
          <w:sz w:val="24"/>
          <w:szCs w:val="24"/>
        </w:rPr>
        <w:t>2</w:t>
      </w:r>
      <w:r w:rsidR="004B76D3" w:rsidRPr="00EE642E">
        <w:rPr>
          <w:b/>
          <w:bCs/>
          <w:sz w:val="24"/>
          <w:szCs w:val="24"/>
        </w:rPr>
        <w:t>5</w:t>
      </w:r>
      <w:r w:rsidR="00E064A0" w:rsidRPr="00EE642E">
        <w:rPr>
          <w:b/>
          <w:bCs/>
          <w:sz w:val="24"/>
          <w:szCs w:val="24"/>
        </w:rPr>
        <w:t>.</w:t>
      </w:r>
      <w:r w:rsidR="00EE642E" w:rsidRPr="00EE642E">
        <w:rPr>
          <w:b/>
          <w:bCs/>
          <w:sz w:val="24"/>
          <w:szCs w:val="24"/>
        </w:rPr>
        <w:t>9</w:t>
      </w:r>
      <w:r w:rsidRPr="00EE642E">
        <w:rPr>
          <w:b/>
          <w:bCs/>
          <w:sz w:val="24"/>
          <w:szCs w:val="24"/>
        </w:rPr>
        <w:t>%</w:t>
      </w:r>
      <w:r w:rsidRPr="00665CDD">
        <w:rPr>
          <w:sz w:val="24"/>
          <w:szCs w:val="24"/>
        </w:rPr>
        <w:t xml:space="preserve"> del total de noticias seleccionadas</w:t>
      </w:r>
      <w:r w:rsidR="00EE642E">
        <w:rPr>
          <w:sz w:val="24"/>
          <w:szCs w:val="24"/>
        </w:rPr>
        <w:t xml:space="preserve"> (+0.3%)</w:t>
      </w:r>
      <w:r w:rsidRPr="00665CDD">
        <w:rPr>
          <w:sz w:val="24"/>
          <w:szCs w:val="24"/>
        </w:rPr>
        <w:t xml:space="preserve">. </w:t>
      </w:r>
    </w:p>
    <w:p w14:paraId="1AB573C3" w14:textId="66937113" w:rsidR="001D4ADE" w:rsidRDefault="00D6267D" w:rsidP="00D6267D">
      <w:pPr>
        <w:spacing w:line="240" w:lineRule="auto"/>
        <w:jc w:val="both"/>
        <w:rPr>
          <w:sz w:val="24"/>
          <w:szCs w:val="24"/>
        </w:rPr>
      </w:pPr>
      <w:r w:rsidRPr="00665CDD">
        <w:rPr>
          <w:sz w:val="24"/>
          <w:szCs w:val="24"/>
        </w:rPr>
        <w:t>La mayoría de noticias con este tipo de sesgo correspondían a artículos de prensa o declaraciones de fuentes oficiales en contra de sus opositores políticos, muy pocas noticias tenían un sesgo negativo marcado del encargado de la redacción, pero en los casos en lo que esto ocurría, se hacía demasiado evidente.</w:t>
      </w:r>
    </w:p>
    <w:p w14:paraId="672AD960" w14:textId="7373B83C" w:rsidR="00E064A0" w:rsidRPr="00665CDD" w:rsidRDefault="00E064A0" w:rsidP="00D6267D">
      <w:pPr>
        <w:spacing w:line="240" w:lineRule="auto"/>
        <w:jc w:val="both"/>
        <w:rPr>
          <w:sz w:val="24"/>
          <w:szCs w:val="24"/>
        </w:rPr>
      </w:pPr>
      <w:r w:rsidRPr="00665CDD">
        <w:rPr>
          <w:sz w:val="24"/>
          <w:szCs w:val="24"/>
        </w:rPr>
        <w:t>Cabe acotar que la mayoría de noticias con sesgo negativo evidente directo desde la redacción correspondieron a aquellas con un carácter regional y la crítica hecha desde del diario estuvo principalmente dirigida a la clase política hegemónica de Santander, así como a los representantes más relevantes de la política santandereana en Colombia en esta época</w:t>
      </w:r>
      <w:r w:rsidR="00F372FB">
        <w:rPr>
          <w:sz w:val="24"/>
          <w:szCs w:val="24"/>
        </w:rPr>
        <w:t xml:space="preserve"> y otro porcentaje más pequeño dirigidas a la gestión presidencial. </w:t>
      </w:r>
    </w:p>
    <w:p w14:paraId="38C441A3" w14:textId="7E355E91" w:rsidR="00D6267D" w:rsidRDefault="00D6267D" w:rsidP="00D6267D">
      <w:pPr>
        <w:spacing w:line="240" w:lineRule="auto"/>
        <w:jc w:val="both"/>
        <w:rPr>
          <w:sz w:val="24"/>
          <w:szCs w:val="24"/>
        </w:rPr>
      </w:pPr>
      <w:r w:rsidRPr="00665CDD">
        <w:rPr>
          <w:sz w:val="24"/>
          <w:szCs w:val="24"/>
        </w:rPr>
        <w:t xml:space="preserve">Finalmente, las noticias con sesgo positivo fueron las que menos se encontraron, representando el </w:t>
      </w:r>
      <w:r w:rsidR="00E064A0" w:rsidRPr="00CE6772">
        <w:rPr>
          <w:b/>
          <w:bCs/>
          <w:sz w:val="24"/>
          <w:szCs w:val="24"/>
        </w:rPr>
        <w:t>1</w:t>
      </w:r>
      <w:r w:rsidR="00F22D33" w:rsidRPr="00CE6772">
        <w:rPr>
          <w:b/>
          <w:bCs/>
          <w:sz w:val="24"/>
          <w:szCs w:val="24"/>
        </w:rPr>
        <w:t>3</w:t>
      </w:r>
      <w:r w:rsidR="00E064A0" w:rsidRPr="00CE6772">
        <w:rPr>
          <w:b/>
          <w:bCs/>
          <w:sz w:val="24"/>
          <w:szCs w:val="24"/>
        </w:rPr>
        <w:t>.</w:t>
      </w:r>
      <w:r w:rsidR="008503BD" w:rsidRPr="00CE6772">
        <w:rPr>
          <w:b/>
          <w:bCs/>
          <w:sz w:val="24"/>
          <w:szCs w:val="24"/>
        </w:rPr>
        <w:t>9</w:t>
      </w:r>
      <w:r w:rsidRPr="00CE6772">
        <w:rPr>
          <w:b/>
          <w:bCs/>
          <w:sz w:val="24"/>
          <w:szCs w:val="24"/>
        </w:rPr>
        <w:t>%</w:t>
      </w:r>
      <w:r w:rsidRPr="00665CDD">
        <w:rPr>
          <w:sz w:val="24"/>
          <w:szCs w:val="24"/>
        </w:rPr>
        <w:t xml:space="preserve"> del total de noticias seleccionadas</w:t>
      </w:r>
      <w:r w:rsidR="00E064A0" w:rsidRPr="00665CDD">
        <w:rPr>
          <w:sz w:val="24"/>
          <w:szCs w:val="24"/>
        </w:rPr>
        <w:t xml:space="preserve">, esta sección estuvo dividida entre los artículos de prensa de los representantes de un partido y las opiniones personales de los redactores. </w:t>
      </w:r>
      <w:r w:rsidR="008503BD">
        <w:rPr>
          <w:sz w:val="24"/>
          <w:szCs w:val="24"/>
        </w:rPr>
        <w:t xml:space="preserve">Este apartado se </w:t>
      </w:r>
      <w:r w:rsidR="00F22D33">
        <w:rPr>
          <w:sz w:val="24"/>
          <w:szCs w:val="24"/>
        </w:rPr>
        <w:t>incrementó</w:t>
      </w:r>
      <w:r w:rsidR="008503BD">
        <w:rPr>
          <w:sz w:val="24"/>
          <w:szCs w:val="24"/>
        </w:rPr>
        <w:t xml:space="preserve"> en 2 puntos porcentuales con respecto a los datos del reporte anterior. </w:t>
      </w:r>
    </w:p>
    <w:p w14:paraId="5A8900B0" w14:textId="5B291285" w:rsidR="007A300B" w:rsidRPr="007A300B" w:rsidRDefault="007A300B" w:rsidP="007A300B">
      <w:pPr>
        <w:spacing w:line="240" w:lineRule="auto"/>
        <w:rPr>
          <w:i/>
          <w:iCs/>
          <w:sz w:val="24"/>
          <w:szCs w:val="24"/>
        </w:rPr>
      </w:pPr>
      <w:r>
        <w:rPr>
          <w:i/>
          <w:iCs/>
          <w:sz w:val="24"/>
          <w:szCs w:val="24"/>
        </w:rPr>
        <w:t xml:space="preserve">Compilados total de las noticias analizadas: </w:t>
      </w:r>
    </w:p>
    <w:p w14:paraId="701CB53C" w14:textId="0B5D19CB" w:rsidR="007A300B" w:rsidRDefault="007A300B" w:rsidP="00D6267D">
      <w:pPr>
        <w:spacing w:line="240" w:lineRule="auto"/>
        <w:rPr>
          <w:i/>
          <w:iCs/>
          <w:sz w:val="24"/>
          <w:szCs w:val="24"/>
        </w:rPr>
      </w:pPr>
      <w:r w:rsidRPr="007A300B">
        <w:rPr>
          <w:b/>
          <w:bCs/>
          <w:i/>
          <w:iCs/>
          <w:sz w:val="24"/>
          <w:szCs w:val="24"/>
        </w:rPr>
        <w:t>-</w:t>
      </w:r>
      <w:r w:rsidR="00D6267D" w:rsidRPr="007A300B">
        <w:rPr>
          <w:b/>
          <w:bCs/>
          <w:i/>
          <w:iCs/>
          <w:sz w:val="24"/>
          <w:szCs w:val="24"/>
        </w:rPr>
        <w:t>Positivo</w:t>
      </w:r>
      <w:r w:rsidR="00D6267D" w:rsidRPr="00665CDD">
        <w:rPr>
          <w:i/>
          <w:iCs/>
          <w:sz w:val="24"/>
          <w:szCs w:val="24"/>
        </w:rPr>
        <w:t xml:space="preserve">: </w:t>
      </w:r>
      <w:r>
        <w:rPr>
          <w:i/>
          <w:iCs/>
          <w:sz w:val="24"/>
          <w:szCs w:val="24"/>
        </w:rPr>
        <w:t xml:space="preserve">78 (+35 con relación al reporte anterior) </w:t>
      </w:r>
    </w:p>
    <w:p w14:paraId="42B1947A" w14:textId="09E23554" w:rsidR="007A300B" w:rsidRDefault="00D6267D" w:rsidP="00D6267D">
      <w:pPr>
        <w:spacing w:line="240" w:lineRule="auto"/>
        <w:rPr>
          <w:i/>
          <w:iCs/>
          <w:sz w:val="24"/>
          <w:szCs w:val="24"/>
        </w:rPr>
      </w:pPr>
      <w:r w:rsidRPr="007A300B">
        <w:rPr>
          <w:b/>
          <w:bCs/>
          <w:i/>
          <w:iCs/>
          <w:sz w:val="24"/>
          <w:szCs w:val="24"/>
        </w:rPr>
        <w:t>-Negativo</w:t>
      </w:r>
      <w:r w:rsidRPr="00665CDD">
        <w:rPr>
          <w:i/>
          <w:iCs/>
          <w:sz w:val="24"/>
          <w:szCs w:val="24"/>
        </w:rPr>
        <w:t xml:space="preserve">: </w:t>
      </w:r>
      <w:r w:rsidR="007A300B">
        <w:rPr>
          <w:i/>
          <w:iCs/>
          <w:sz w:val="24"/>
          <w:szCs w:val="24"/>
        </w:rPr>
        <w:t>145 (+53 con relación al reporte anterior)</w:t>
      </w:r>
    </w:p>
    <w:p w14:paraId="5CEDB34A" w14:textId="514084F7" w:rsidR="0014689F" w:rsidRDefault="00D6267D" w:rsidP="0014689F">
      <w:pPr>
        <w:spacing w:line="240" w:lineRule="auto"/>
        <w:rPr>
          <w:i/>
          <w:iCs/>
          <w:sz w:val="24"/>
          <w:szCs w:val="24"/>
        </w:rPr>
      </w:pPr>
      <w:r w:rsidRPr="007A300B">
        <w:rPr>
          <w:b/>
          <w:bCs/>
          <w:i/>
          <w:iCs/>
          <w:sz w:val="24"/>
          <w:szCs w:val="24"/>
        </w:rPr>
        <w:t>-Neutro</w:t>
      </w:r>
      <w:r w:rsidRPr="00665CDD">
        <w:rPr>
          <w:i/>
          <w:iCs/>
          <w:sz w:val="24"/>
          <w:szCs w:val="24"/>
        </w:rPr>
        <w:t xml:space="preserve">: </w:t>
      </w:r>
      <w:r w:rsidR="007A300B">
        <w:rPr>
          <w:i/>
          <w:iCs/>
          <w:sz w:val="24"/>
          <w:szCs w:val="24"/>
        </w:rPr>
        <w:t>337 (+112 con relación al reporte anterior</w:t>
      </w:r>
      <w:r w:rsidR="0014689F">
        <w:rPr>
          <w:i/>
          <w:iCs/>
          <w:sz w:val="24"/>
          <w:szCs w:val="24"/>
        </w:rPr>
        <w:t>)</w:t>
      </w:r>
    </w:p>
    <w:p w14:paraId="7ED513A7" w14:textId="19C1832F" w:rsidR="00D6267D" w:rsidRPr="00C57D55" w:rsidRDefault="008940B2" w:rsidP="00D6267D">
      <w:pPr>
        <w:spacing w:line="240" w:lineRule="auto"/>
        <w:jc w:val="both"/>
        <w:rPr>
          <w:sz w:val="24"/>
          <w:szCs w:val="24"/>
        </w:rPr>
      </w:pPr>
      <w:r>
        <w:rPr>
          <w:noProof/>
        </w:rPr>
        <w:lastRenderedPageBreak/>
        <w:drawing>
          <wp:anchor distT="0" distB="0" distL="114300" distR="114300" simplePos="0" relativeHeight="251670528" behindDoc="1" locked="0" layoutInCell="1" allowOverlap="1" wp14:anchorId="52E51D51" wp14:editId="48B32292">
            <wp:simplePos x="0" y="0"/>
            <wp:positionH relativeFrom="margin">
              <wp:align>left</wp:align>
            </wp:positionH>
            <wp:positionV relativeFrom="paragraph">
              <wp:posOffset>19050</wp:posOffset>
            </wp:positionV>
            <wp:extent cx="3077210" cy="2237740"/>
            <wp:effectExtent l="19050" t="19050" r="27940" b="10160"/>
            <wp:wrapTight wrapText="bothSides">
              <wp:wrapPolygon edited="0">
                <wp:start x="-134" y="-184"/>
                <wp:lineTo x="-134" y="21514"/>
                <wp:lineTo x="21662" y="21514"/>
                <wp:lineTo x="21662" y="-184"/>
                <wp:lineTo x="-134" y="-184"/>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1683" r="11002"/>
                    <a:stretch/>
                  </pic:blipFill>
                  <pic:spPr bwMode="auto">
                    <a:xfrm>
                      <a:off x="0" y="0"/>
                      <a:ext cx="3077210" cy="223774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267D" w:rsidRPr="00C57D55">
        <w:rPr>
          <w:b/>
          <w:bCs/>
          <w:sz w:val="24"/>
          <w:szCs w:val="24"/>
          <w:u w:val="single"/>
        </w:rPr>
        <w:t>Fotografía:</w:t>
      </w:r>
      <w:r w:rsidR="00D6267D" w:rsidRPr="00C57D55">
        <w:rPr>
          <w:b/>
          <w:bCs/>
          <w:sz w:val="24"/>
          <w:szCs w:val="24"/>
        </w:rPr>
        <w:t xml:space="preserve"> </w:t>
      </w:r>
      <w:r w:rsidR="00D6267D" w:rsidRPr="00C57D55">
        <w:rPr>
          <w:sz w:val="24"/>
          <w:szCs w:val="24"/>
        </w:rPr>
        <w:t xml:space="preserve">En el apartado de la fotografía, el </w:t>
      </w:r>
      <w:r w:rsidR="00DC7B22" w:rsidRPr="00DC7B22">
        <w:rPr>
          <w:b/>
          <w:bCs/>
          <w:sz w:val="24"/>
          <w:szCs w:val="24"/>
        </w:rPr>
        <w:t>61.3</w:t>
      </w:r>
      <w:r w:rsidR="00D6267D" w:rsidRPr="00DC7B22">
        <w:rPr>
          <w:b/>
          <w:bCs/>
          <w:sz w:val="24"/>
          <w:szCs w:val="24"/>
        </w:rPr>
        <w:t>%</w:t>
      </w:r>
      <w:r w:rsidR="00D6267D" w:rsidRPr="00C57D55">
        <w:rPr>
          <w:sz w:val="24"/>
          <w:szCs w:val="24"/>
        </w:rPr>
        <w:t xml:space="preserve"> de la totalidad de las fotos de las noticias seleccionadas correspondió a fotografías de archivo,</w:t>
      </w:r>
      <w:r w:rsidR="00DC7B22">
        <w:rPr>
          <w:sz w:val="24"/>
          <w:szCs w:val="24"/>
        </w:rPr>
        <w:t xml:space="preserve"> con relación a los datos del reporte anterior hubo un incremento de 2.7 puntos porcentuales.</w:t>
      </w:r>
      <w:r w:rsidR="00D6267D" w:rsidRPr="00C57D55">
        <w:rPr>
          <w:sz w:val="24"/>
          <w:szCs w:val="24"/>
        </w:rPr>
        <w:t xml:space="preserve"> </w:t>
      </w:r>
      <w:r w:rsidR="00DC7B22">
        <w:rPr>
          <w:sz w:val="24"/>
          <w:szCs w:val="24"/>
        </w:rPr>
        <w:t>M</w:t>
      </w:r>
      <w:r w:rsidR="00D6267D" w:rsidRPr="00C57D55">
        <w:rPr>
          <w:sz w:val="24"/>
          <w:szCs w:val="24"/>
        </w:rPr>
        <w:t xml:space="preserve">ientras que el </w:t>
      </w:r>
      <w:r w:rsidR="00DC7B22" w:rsidRPr="00DC7B22">
        <w:rPr>
          <w:b/>
          <w:bCs/>
          <w:sz w:val="24"/>
          <w:szCs w:val="24"/>
        </w:rPr>
        <w:t>38.8</w:t>
      </w:r>
      <w:r w:rsidR="00D6267D" w:rsidRPr="00DC7B22">
        <w:rPr>
          <w:b/>
          <w:bCs/>
          <w:sz w:val="24"/>
          <w:szCs w:val="24"/>
        </w:rPr>
        <w:t>%</w:t>
      </w:r>
      <w:r w:rsidR="00D6267D" w:rsidRPr="00C57D55">
        <w:rPr>
          <w:sz w:val="24"/>
          <w:szCs w:val="24"/>
        </w:rPr>
        <w:t xml:space="preserve"> correspondió a fotos del día</w:t>
      </w:r>
      <w:r w:rsidR="00DC7B22">
        <w:rPr>
          <w:sz w:val="24"/>
          <w:szCs w:val="24"/>
        </w:rPr>
        <w:t>, en las últimas semanas las fotos del día se usaron menos que en semanas anteriores</w:t>
      </w:r>
      <w:r w:rsidR="003903BF">
        <w:rPr>
          <w:sz w:val="24"/>
          <w:szCs w:val="24"/>
        </w:rPr>
        <w:t xml:space="preserve"> a ellas. </w:t>
      </w:r>
    </w:p>
    <w:p w14:paraId="15F70901" w14:textId="77777777" w:rsidR="00273D4D" w:rsidRDefault="00273D4D" w:rsidP="00D6267D">
      <w:pPr>
        <w:spacing w:line="240" w:lineRule="auto"/>
        <w:jc w:val="both"/>
        <w:rPr>
          <w:sz w:val="24"/>
          <w:szCs w:val="24"/>
        </w:rPr>
      </w:pPr>
    </w:p>
    <w:p w14:paraId="3F33C9F3" w14:textId="77777777" w:rsidR="00273D4D" w:rsidRDefault="00273D4D" w:rsidP="00D6267D">
      <w:pPr>
        <w:spacing w:line="240" w:lineRule="auto"/>
        <w:jc w:val="both"/>
        <w:rPr>
          <w:sz w:val="24"/>
          <w:szCs w:val="24"/>
        </w:rPr>
      </w:pPr>
      <w:r>
        <w:rPr>
          <w:sz w:val="24"/>
          <w:szCs w:val="24"/>
        </w:rPr>
        <w:t>Antes de las últimas dos semanas de análisis s</w:t>
      </w:r>
      <w:r w:rsidR="00D6267D" w:rsidRPr="00C57D55">
        <w:rPr>
          <w:sz w:val="24"/>
          <w:szCs w:val="24"/>
        </w:rPr>
        <w:t xml:space="preserve">e encontró cierto equilibrio entre ambos tipos de fotografías, sin embargo, las fotos de archivo </w:t>
      </w:r>
      <w:r>
        <w:rPr>
          <w:sz w:val="24"/>
          <w:szCs w:val="24"/>
        </w:rPr>
        <w:t xml:space="preserve">fueron </w:t>
      </w:r>
      <w:r w:rsidR="00D6267D" w:rsidRPr="00C57D55">
        <w:rPr>
          <w:sz w:val="24"/>
          <w:szCs w:val="24"/>
        </w:rPr>
        <w:t>las más utilizadas</w:t>
      </w:r>
      <w:r>
        <w:rPr>
          <w:sz w:val="24"/>
          <w:szCs w:val="24"/>
        </w:rPr>
        <w:t xml:space="preserve"> con diferencia en ese periodo </w:t>
      </w:r>
      <w:r w:rsidR="00D6267D" w:rsidRPr="00C57D55">
        <w:rPr>
          <w:sz w:val="24"/>
          <w:szCs w:val="24"/>
        </w:rPr>
        <w:t xml:space="preserve"> y</w:t>
      </w:r>
      <w:r>
        <w:rPr>
          <w:sz w:val="24"/>
          <w:szCs w:val="24"/>
        </w:rPr>
        <w:t xml:space="preserve"> aunque en términos generales la división aun es equilibrada, los últimos datos catapultaron a las fotos de archivo para que su uso represente más de la mitad</w:t>
      </w:r>
      <w:r w:rsidR="00D6267D" w:rsidRPr="00C57D55">
        <w:rPr>
          <w:sz w:val="24"/>
          <w:szCs w:val="24"/>
        </w:rPr>
        <w:t xml:space="preserve"> </w:t>
      </w:r>
      <w:r>
        <w:rPr>
          <w:sz w:val="24"/>
          <w:szCs w:val="24"/>
        </w:rPr>
        <w:t xml:space="preserve">del total analizado. </w:t>
      </w:r>
    </w:p>
    <w:p w14:paraId="4F5FEB2C" w14:textId="7B05DB30" w:rsidR="00D6267D" w:rsidRDefault="00273D4D" w:rsidP="00D6267D">
      <w:pPr>
        <w:spacing w:line="240" w:lineRule="auto"/>
        <w:jc w:val="both"/>
        <w:rPr>
          <w:sz w:val="24"/>
          <w:szCs w:val="24"/>
        </w:rPr>
      </w:pPr>
      <w:r>
        <w:rPr>
          <w:sz w:val="24"/>
          <w:szCs w:val="24"/>
        </w:rPr>
        <w:t xml:space="preserve"> </w:t>
      </w:r>
      <w:r w:rsidR="00CF26FE">
        <w:rPr>
          <w:sz w:val="24"/>
          <w:szCs w:val="24"/>
        </w:rPr>
        <w:t>A</w:t>
      </w:r>
      <w:r w:rsidR="00D6267D" w:rsidRPr="00C57D55">
        <w:rPr>
          <w:sz w:val="24"/>
          <w:szCs w:val="24"/>
        </w:rPr>
        <w:t xml:space="preserve">lgunas de </w:t>
      </w:r>
      <w:r w:rsidR="00CF26FE">
        <w:rPr>
          <w:sz w:val="24"/>
          <w:szCs w:val="24"/>
        </w:rPr>
        <w:t>las fotos de archivo</w:t>
      </w:r>
      <w:r w:rsidR="00D6267D" w:rsidRPr="00C57D55">
        <w:rPr>
          <w:sz w:val="24"/>
          <w:szCs w:val="24"/>
        </w:rPr>
        <w:t xml:space="preserve"> se repiten en dos noticias o más</w:t>
      </w:r>
      <w:r w:rsidR="009969E9" w:rsidRPr="00C57D55">
        <w:rPr>
          <w:sz w:val="24"/>
          <w:szCs w:val="24"/>
        </w:rPr>
        <w:t>, cabe remarcar también que algunas fotos de día se convierten en fotos de archivo al volver a ser utilizadas nuevamente en otra noticia días después de ser tomadas.</w:t>
      </w:r>
    </w:p>
    <w:p w14:paraId="2AB6BBFF" w14:textId="338A7D05" w:rsidR="00CF26FE" w:rsidRDefault="00CF26FE" w:rsidP="00D6267D">
      <w:pPr>
        <w:spacing w:line="240" w:lineRule="auto"/>
        <w:jc w:val="both"/>
        <w:rPr>
          <w:sz w:val="24"/>
          <w:szCs w:val="24"/>
        </w:rPr>
      </w:pPr>
      <w:r>
        <w:rPr>
          <w:sz w:val="24"/>
          <w:szCs w:val="24"/>
        </w:rPr>
        <w:t xml:space="preserve">El periodo de mayor auge de las fotos de día tuvo estrecha relación con la posesión presidencial de Gustavo Petro. </w:t>
      </w:r>
    </w:p>
    <w:p w14:paraId="62EB020E" w14:textId="243F36C6" w:rsidR="0055476E" w:rsidRPr="0055476E" w:rsidRDefault="0055476E" w:rsidP="0055476E">
      <w:pPr>
        <w:spacing w:line="240" w:lineRule="auto"/>
        <w:rPr>
          <w:i/>
          <w:iCs/>
          <w:sz w:val="24"/>
          <w:szCs w:val="24"/>
        </w:rPr>
      </w:pPr>
      <w:r>
        <w:rPr>
          <w:i/>
          <w:iCs/>
          <w:sz w:val="24"/>
          <w:szCs w:val="24"/>
        </w:rPr>
        <w:t xml:space="preserve">Compilados total de las noticias analizadas: </w:t>
      </w:r>
    </w:p>
    <w:p w14:paraId="672CAD2B" w14:textId="21F51582" w:rsidR="0055476E" w:rsidRDefault="0055476E" w:rsidP="00D6267D">
      <w:pPr>
        <w:spacing w:line="240" w:lineRule="auto"/>
        <w:rPr>
          <w:i/>
          <w:iCs/>
          <w:sz w:val="24"/>
          <w:szCs w:val="24"/>
        </w:rPr>
      </w:pPr>
      <w:r w:rsidRPr="0055476E">
        <w:rPr>
          <w:b/>
          <w:bCs/>
          <w:i/>
          <w:iCs/>
          <w:sz w:val="24"/>
          <w:szCs w:val="24"/>
        </w:rPr>
        <w:t>-</w:t>
      </w:r>
      <w:r w:rsidR="00D6267D" w:rsidRPr="0055476E">
        <w:rPr>
          <w:b/>
          <w:bCs/>
          <w:i/>
          <w:iCs/>
          <w:sz w:val="24"/>
          <w:szCs w:val="24"/>
        </w:rPr>
        <w:t>Archivo</w:t>
      </w:r>
      <w:r w:rsidR="00D6267D" w:rsidRPr="00C57D55">
        <w:rPr>
          <w:i/>
          <w:iCs/>
          <w:sz w:val="24"/>
          <w:szCs w:val="24"/>
        </w:rPr>
        <w:t xml:space="preserve">: </w:t>
      </w:r>
      <w:r>
        <w:rPr>
          <w:i/>
          <w:iCs/>
          <w:sz w:val="24"/>
          <w:szCs w:val="24"/>
        </w:rPr>
        <w:t>343 (+125 con relación al reporte anterior)</w:t>
      </w:r>
    </w:p>
    <w:p w14:paraId="4F3B3B8C" w14:textId="509E1FB6" w:rsidR="00D6267D" w:rsidRDefault="00D6267D" w:rsidP="00D6267D">
      <w:pPr>
        <w:spacing w:line="240" w:lineRule="auto"/>
        <w:rPr>
          <w:i/>
          <w:iCs/>
          <w:sz w:val="24"/>
          <w:szCs w:val="24"/>
        </w:rPr>
      </w:pPr>
      <w:r w:rsidRPr="0055476E">
        <w:rPr>
          <w:b/>
          <w:bCs/>
          <w:i/>
          <w:iCs/>
          <w:sz w:val="24"/>
          <w:szCs w:val="24"/>
        </w:rPr>
        <w:t>-Día:</w:t>
      </w:r>
      <w:r w:rsidRPr="00C57D55">
        <w:rPr>
          <w:i/>
          <w:iCs/>
          <w:sz w:val="24"/>
          <w:szCs w:val="24"/>
        </w:rPr>
        <w:t xml:space="preserve"> </w:t>
      </w:r>
      <w:r w:rsidR="0055476E">
        <w:rPr>
          <w:i/>
          <w:iCs/>
          <w:sz w:val="24"/>
          <w:szCs w:val="24"/>
        </w:rPr>
        <w:t>217 (+75 con relación al reporte anterior)</w:t>
      </w:r>
    </w:p>
    <w:p w14:paraId="6D310176" w14:textId="70B14C6C" w:rsidR="004936D2" w:rsidRDefault="004936D2" w:rsidP="00D6267D">
      <w:pPr>
        <w:spacing w:line="240" w:lineRule="auto"/>
        <w:rPr>
          <w:i/>
          <w:iCs/>
          <w:sz w:val="24"/>
          <w:szCs w:val="24"/>
        </w:rPr>
      </w:pPr>
    </w:p>
    <w:p w14:paraId="5CCDC956" w14:textId="77777777" w:rsidR="004936D2" w:rsidRDefault="004936D2" w:rsidP="00D6267D">
      <w:pPr>
        <w:spacing w:line="240" w:lineRule="auto"/>
        <w:rPr>
          <w:u w:val="single"/>
        </w:rPr>
      </w:pPr>
    </w:p>
    <w:p w14:paraId="6C5F5900" w14:textId="77777777" w:rsidR="004936D2" w:rsidRDefault="004936D2" w:rsidP="00D6267D">
      <w:pPr>
        <w:spacing w:line="240" w:lineRule="auto"/>
        <w:jc w:val="both"/>
        <w:rPr>
          <w:noProof/>
          <w:sz w:val="24"/>
          <w:szCs w:val="24"/>
        </w:rPr>
      </w:pPr>
    </w:p>
    <w:p w14:paraId="3AD911AE" w14:textId="77777777" w:rsidR="004936D2" w:rsidRDefault="004936D2" w:rsidP="00D6267D">
      <w:pPr>
        <w:spacing w:line="240" w:lineRule="auto"/>
        <w:jc w:val="both"/>
        <w:rPr>
          <w:noProof/>
          <w:sz w:val="24"/>
          <w:szCs w:val="24"/>
        </w:rPr>
      </w:pPr>
    </w:p>
    <w:p w14:paraId="65F743E6" w14:textId="77777777" w:rsidR="004936D2" w:rsidRDefault="004936D2" w:rsidP="00D6267D">
      <w:pPr>
        <w:spacing w:line="240" w:lineRule="auto"/>
        <w:jc w:val="both"/>
        <w:rPr>
          <w:noProof/>
          <w:sz w:val="24"/>
          <w:szCs w:val="24"/>
        </w:rPr>
      </w:pPr>
    </w:p>
    <w:p w14:paraId="1D87B2DA" w14:textId="77777777" w:rsidR="004936D2" w:rsidRDefault="004936D2" w:rsidP="00D6267D">
      <w:pPr>
        <w:spacing w:line="240" w:lineRule="auto"/>
        <w:jc w:val="both"/>
        <w:rPr>
          <w:noProof/>
          <w:sz w:val="24"/>
          <w:szCs w:val="24"/>
        </w:rPr>
      </w:pPr>
    </w:p>
    <w:p w14:paraId="6572FEA9" w14:textId="77777777" w:rsidR="004936D2" w:rsidRDefault="004936D2" w:rsidP="00D6267D">
      <w:pPr>
        <w:spacing w:line="240" w:lineRule="auto"/>
        <w:jc w:val="both"/>
        <w:rPr>
          <w:noProof/>
          <w:sz w:val="24"/>
          <w:szCs w:val="24"/>
        </w:rPr>
      </w:pPr>
    </w:p>
    <w:p w14:paraId="3268CB59" w14:textId="77777777" w:rsidR="004936D2" w:rsidRDefault="004936D2" w:rsidP="00D6267D">
      <w:pPr>
        <w:spacing w:line="240" w:lineRule="auto"/>
        <w:jc w:val="both"/>
        <w:rPr>
          <w:noProof/>
          <w:sz w:val="24"/>
          <w:szCs w:val="24"/>
        </w:rPr>
      </w:pPr>
    </w:p>
    <w:p w14:paraId="3C6D4D36" w14:textId="77777777" w:rsidR="004936D2" w:rsidRDefault="004936D2" w:rsidP="00D6267D">
      <w:pPr>
        <w:spacing w:line="240" w:lineRule="auto"/>
        <w:jc w:val="both"/>
        <w:rPr>
          <w:noProof/>
          <w:sz w:val="24"/>
          <w:szCs w:val="24"/>
        </w:rPr>
      </w:pPr>
    </w:p>
    <w:p w14:paraId="56063BEE" w14:textId="5F1EEA47" w:rsidR="00E04AD5" w:rsidRDefault="00842B80" w:rsidP="00D6267D">
      <w:pPr>
        <w:spacing w:line="240" w:lineRule="auto"/>
        <w:jc w:val="both"/>
        <w:rPr>
          <w:sz w:val="24"/>
          <w:szCs w:val="24"/>
        </w:rPr>
      </w:pPr>
      <w:r>
        <w:rPr>
          <w:noProof/>
        </w:rPr>
        <w:lastRenderedPageBreak/>
        <w:drawing>
          <wp:anchor distT="0" distB="0" distL="114300" distR="114300" simplePos="0" relativeHeight="251671552" behindDoc="1" locked="0" layoutInCell="1" allowOverlap="1" wp14:anchorId="03E70231" wp14:editId="123B1377">
            <wp:simplePos x="0" y="0"/>
            <wp:positionH relativeFrom="margin">
              <wp:align>left</wp:align>
            </wp:positionH>
            <wp:positionV relativeFrom="paragraph">
              <wp:posOffset>19050</wp:posOffset>
            </wp:positionV>
            <wp:extent cx="3585845" cy="2676525"/>
            <wp:effectExtent l="19050" t="19050" r="14605" b="9525"/>
            <wp:wrapTight wrapText="bothSides">
              <wp:wrapPolygon edited="0">
                <wp:start x="-115" y="-154"/>
                <wp:lineTo x="-115" y="21523"/>
                <wp:lineTo x="21573" y="21523"/>
                <wp:lineTo x="21573" y="-154"/>
                <wp:lineTo x="-115" y="-154"/>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3220" r="11464"/>
                    <a:stretch/>
                  </pic:blipFill>
                  <pic:spPr bwMode="auto">
                    <a:xfrm>
                      <a:off x="0" y="0"/>
                      <a:ext cx="3590234" cy="267975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65F9E">
        <w:rPr>
          <w:b/>
          <w:bCs/>
          <w:sz w:val="24"/>
          <w:szCs w:val="24"/>
          <w:u w:val="single"/>
        </w:rPr>
        <w:t xml:space="preserve"> </w:t>
      </w:r>
      <w:r w:rsidR="00D6267D" w:rsidRPr="00B65F9E">
        <w:rPr>
          <w:b/>
          <w:bCs/>
          <w:sz w:val="24"/>
          <w:szCs w:val="24"/>
          <w:u w:val="single"/>
        </w:rPr>
        <w:t>Imagen:</w:t>
      </w:r>
      <w:r w:rsidR="00D6267D" w:rsidRPr="00B65F9E">
        <w:rPr>
          <w:b/>
          <w:bCs/>
          <w:sz w:val="24"/>
          <w:szCs w:val="24"/>
        </w:rPr>
        <w:t xml:space="preserve"> </w:t>
      </w:r>
      <w:r w:rsidR="00D6267D" w:rsidRPr="00B65F9E">
        <w:rPr>
          <w:sz w:val="24"/>
          <w:szCs w:val="24"/>
        </w:rPr>
        <w:t xml:space="preserve">La gran mayoría de imágenes utilizadas fueron genéricas, este tipo de imagen correspondió al </w:t>
      </w:r>
      <w:r w:rsidR="00D6267D" w:rsidRPr="00E04AD5">
        <w:rPr>
          <w:b/>
          <w:bCs/>
          <w:sz w:val="24"/>
          <w:szCs w:val="24"/>
        </w:rPr>
        <w:t>7</w:t>
      </w:r>
      <w:r w:rsidR="00E04AD5" w:rsidRPr="00E04AD5">
        <w:rPr>
          <w:b/>
          <w:bCs/>
          <w:sz w:val="24"/>
          <w:szCs w:val="24"/>
        </w:rPr>
        <w:t>0</w:t>
      </w:r>
      <w:r w:rsidR="00D01509" w:rsidRPr="00E04AD5">
        <w:rPr>
          <w:b/>
          <w:bCs/>
          <w:sz w:val="24"/>
          <w:szCs w:val="24"/>
        </w:rPr>
        <w:t>.</w:t>
      </w:r>
      <w:r w:rsidR="00B24FB0" w:rsidRPr="00E04AD5">
        <w:rPr>
          <w:b/>
          <w:bCs/>
          <w:sz w:val="24"/>
          <w:szCs w:val="24"/>
        </w:rPr>
        <w:t>7</w:t>
      </w:r>
      <w:r w:rsidR="00D6267D" w:rsidRPr="00E04AD5">
        <w:rPr>
          <w:b/>
          <w:bCs/>
          <w:sz w:val="24"/>
          <w:szCs w:val="24"/>
        </w:rPr>
        <w:t>%</w:t>
      </w:r>
      <w:r w:rsidR="00D6267D" w:rsidRPr="00B65F9E">
        <w:rPr>
          <w:sz w:val="24"/>
          <w:szCs w:val="24"/>
        </w:rPr>
        <w:t xml:space="preserve"> del total de imágenes encontradas</w:t>
      </w:r>
      <w:r w:rsidR="00D01509">
        <w:rPr>
          <w:sz w:val="24"/>
          <w:szCs w:val="24"/>
        </w:rPr>
        <w:t>, lo que son casi tres cuartas partes de</w:t>
      </w:r>
      <w:r w:rsidR="00E04AD5">
        <w:rPr>
          <w:sz w:val="24"/>
          <w:szCs w:val="24"/>
        </w:rPr>
        <w:t xml:space="preserve"> esa cantidad, aun así, este apartado se redujo en seis puntos porcentuales con respecto a los datos del último reporte. </w:t>
      </w:r>
    </w:p>
    <w:p w14:paraId="2E6841AD" w14:textId="1B27A027" w:rsidR="00D6267D" w:rsidRPr="00B65F9E" w:rsidRDefault="00E04AD5" w:rsidP="00D6267D">
      <w:pPr>
        <w:spacing w:line="240" w:lineRule="auto"/>
        <w:jc w:val="both"/>
        <w:rPr>
          <w:sz w:val="24"/>
          <w:szCs w:val="24"/>
        </w:rPr>
      </w:pPr>
      <w:r>
        <w:rPr>
          <w:sz w:val="24"/>
          <w:szCs w:val="24"/>
        </w:rPr>
        <w:t>Al margen de la reducción, el gran uso de imágenes genéricas</w:t>
      </w:r>
      <w:r w:rsidR="00D6267D" w:rsidRPr="00B65F9E">
        <w:rPr>
          <w:sz w:val="24"/>
          <w:szCs w:val="24"/>
        </w:rPr>
        <w:t xml:space="preserve"> se debe principalmente a que una parte importante de noticias replicaban lo dicho por algún representante de una entidad estatal, por lo que simplemente se usaba una imagen del implicado en cuestión, imagen que, dicho sea de pasado, puede ser utilizada ilimitadas veces cada vez que se </w:t>
      </w:r>
      <w:r w:rsidR="00D01509" w:rsidRPr="00B65F9E">
        <w:rPr>
          <w:sz w:val="24"/>
          <w:szCs w:val="24"/>
        </w:rPr>
        <w:t>dé</w:t>
      </w:r>
      <w:r w:rsidR="00D6267D" w:rsidRPr="00B65F9E">
        <w:rPr>
          <w:sz w:val="24"/>
          <w:szCs w:val="24"/>
        </w:rPr>
        <w:t xml:space="preserve"> una noticia relacionada a la misma persona. </w:t>
      </w:r>
    </w:p>
    <w:p w14:paraId="70AC5F30" w14:textId="4E402091" w:rsidR="00D6267D" w:rsidRDefault="00D6267D" w:rsidP="00D6267D">
      <w:pPr>
        <w:spacing w:line="240" w:lineRule="auto"/>
        <w:jc w:val="both"/>
        <w:rPr>
          <w:sz w:val="24"/>
          <w:szCs w:val="24"/>
        </w:rPr>
      </w:pPr>
      <w:r w:rsidRPr="00B65F9E">
        <w:rPr>
          <w:sz w:val="24"/>
          <w:szCs w:val="24"/>
        </w:rPr>
        <w:t xml:space="preserve">Las imágenes ilustrativas correspondieron al </w:t>
      </w:r>
      <w:r w:rsidR="00D01509" w:rsidRPr="00EC233D">
        <w:rPr>
          <w:b/>
          <w:bCs/>
          <w:sz w:val="24"/>
          <w:szCs w:val="24"/>
        </w:rPr>
        <w:t>2</w:t>
      </w:r>
      <w:r w:rsidR="00EC233D" w:rsidRPr="00EC233D">
        <w:rPr>
          <w:b/>
          <w:bCs/>
          <w:sz w:val="24"/>
          <w:szCs w:val="24"/>
        </w:rPr>
        <w:t>9</w:t>
      </w:r>
      <w:r w:rsidR="00D01509" w:rsidRPr="00EC233D">
        <w:rPr>
          <w:b/>
          <w:bCs/>
          <w:sz w:val="24"/>
          <w:szCs w:val="24"/>
        </w:rPr>
        <w:t>.</w:t>
      </w:r>
      <w:r w:rsidR="00B24FB0" w:rsidRPr="00EC233D">
        <w:rPr>
          <w:b/>
          <w:bCs/>
          <w:sz w:val="24"/>
          <w:szCs w:val="24"/>
        </w:rPr>
        <w:t>3</w:t>
      </w:r>
      <w:r w:rsidRPr="00EC233D">
        <w:rPr>
          <w:b/>
          <w:bCs/>
          <w:sz w:val="24"/>
          <w:szCs w:val="24"/>
        </w:rPr>
        <w:t>%</w:t>
      </w:r>
      <w:r w:rsidRPr="00B65F9E">
        <w:rPr>
          <w:sz w:val="24"/>
          <w:szCs w:val="24"/>
        </w:rPr>
        <w:t xml:space="preserve"> del total de imágenes encontradas. Las imágenes de este tipo únicamente se usaron en casos muy específicos para dar cuenta de los mismos, como en el caso de la posesión de Gustavo Petro</w:t>
      </w:r>
      <w:r w:rsidR="00B24FB0">
        <w:rPr>
          <w:sz w:val="24"/>
          <w:szCs w:val="24"/>
        </w:rPr>
        <w:t xml:space="preserve"> (mayoría absoluta de casos de este tipo) o caso</w:t>
      </w:r>
      <w:r w:rsidR="00EC233D">
        <w:rPr>
          <w:sz w:val="24"/>
          <w:szCs w:val="24"/>
        </w:rPr>
        <w:t xml:space="preserve">s como aquellos que relataban eventos muy particulares, ejemplo: cuando Alirio Barrera llevó a su caballo al congreso. </w:t>
      </w:r>
    </w:p>
    <w:p w14:paraId="06C19B53" w14:textId="787E1EB3" w:rsidR="00527326" w:rsidRPr="00527326" w:rsidRDefault="00527326" w:rsidP="00527326">
      <w:pPr>
        <w:spacing w:line="240" w:lineRule="auto"/>
        <w:rPr>
          <w:i/>
          <w:iCs/>
          <w:sz w:val="24"/>
          <w:szCs w:val="24"/>
        </w:rPr>
      </w:pPr>
      <w:r>
        <w:rPr>
          <w:i/>
          <w:iCs/>
          <w:sz w:val="24"/>
          <w:szCs w:val="24"/>
        </w:rPr>
        <w:t xml:space="preserve">Compilados total de las noticias analizadas: </w:t>
      </w:r>
    </w:p>
    <w:p w14:paraId="421429C1" w14:textId="5D32E4EA" w:rsidR="00527326" w:rsidRDefault="00527326" w:rsidP="00D6267D">
      <w:pPr>
        <w:spacing w:line="240" w:lineRule="auto"/>
        <w:rPr>
          <w:i/>
          <w:iCs/>
          <w:sz w:val="24"/>
          <w:szCs w:val="24"/>
        </w:rPr>
      </w:pPr>
      <w:r w:rsidRPr="00527326">
        <w:rPr>
          <w:b/>
          <w:bCs/>
          <w:i/>
          <w:iCs/>
          <w:sz w:val="24"/>
          <w:szCs w:val="24"/>
        </w:rPr>
        <w:t>-</w:t>
      </w:r>
      <w:r w:rsidR="00D6267D" w:rsidRPr="00527326">
        <w:rPr>
          <w:b/>
          <w:bCs/>
          <w:i/>
          <w:iCs/>
          <w:sz w:val="24"/>
          <w:szCs w:val="24"/>
        </w:rPr>
        <w:t>Ilustrativa</w:t>
      </w:r>
      <w:r w:rsidR="00D6267D" w:rsidRPr="00B65F9E">
        <w:rPr>
          <w:i/>
          <w:iCs/>
          <w:sz w:val="24"/>
          <w:szCs w:val="24"/>
        </w:rPr>
        <w:t xml:space="preserve">: </w:t>
      </w:r>
      <w:r w:rsidR="006774E0">
        <w:rPr>
          <w:i/>
          <w:iCs/>
          <w:sz w:val="24"/>
          <w:szCs w:val="24"/>
        </w:rPr>
        <w:t>164 (+80 respecto al reporte anterior)</w:t>
      </w:r>
    </w:p>
    <w:p w14:paraId="1FCCB05F" w14:textId="3FAF9ADE" w:rsidR="00D6267D" w:rsidRPr="00B65F9E" w:rsidRDefault="00D6267D" w:rsidP="00D6267D">
      <w:pPr>
        <w:spacing w:line="240" w:lineRule="auto"/>
        <w:rPr>
          <w:i/>
          <w:iCs/>
          <w:sz w:val="24"/>
          <w:szCs w:val="24"/>
        </w:rPr>
      </w:pPr>
      <w:r w:rsidRPr="00527326">
        <w:rPr>
          <w:b/>
          <w:bCs/>
          <w:i/>
          <w:iCs/>
          <w:sz w:val="24"/>
          <w:szCs w:val="24"/>
        </w:rPr>
        <w:t>-Genérica:</w:t>
      </w:r>
      <w:r w:rsidRPr="00B65F9E">
        <w:rPr>
          <w:i/>
          <w:iCs/>
          <w:sz w:val="24"/>
          <w:szCs w:val="24"/>
        </w:rPr>
        <w:t xml:space="preserve"> </w:t>
      </w:r>
      <w:r w:rsidR="006774E0">
        <w:rPr>
          <w:i/>
          <w:iCs/>
          <w:sz w:val="24"/>
          <w:szCs w:val="24"/>
        </w:rPr>
        <w:t xml:space="preserve">396 (+120 respecto al reporte anterior) </w:t>
      </w:r>
    </w:p>
    <w:p w14:paraId="0A96F0C6" w14:textId="18CB743B" w:rsidR="00D6267D" w:rsidRDefault="00D6267D" w:rsidP="00D6267D">
      <w:pPr>
        <w:spacing w:line="240" w:lineRule="auto"/>
      </w:pPr>
    </w:p>
    <w:p w14:paraId="1E4E709E" w14:textId="531A0CA1" w:rsidR="0014247B" w:rsidRDefault="0014247B" w:rsidP="0014247B">
      <w:pPr>
        <w:jc w:val="both"/>
      </w:pPr>
    </w:p>
    <w:sectPr w:rsidR="001424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7B"/>
    <w:rsid w:val="00010CC8"/>
    <w:rsid w:val="00022121"/>
    <w:rsid w:val="00060B24"/>
    <w:rsid w:val="00067BC3"/>
    <w:rsid w:val="0007567D"/>
    <w:rsid w:val="000956B7"/>
    <w:rsid w:val="00096893"/>
    <w:rsid w:val="000A7CA3"/>
    <w:rsid w:val="000D0CF0"/>
    <w:rsid w:val="0011379E"/>
    <w:rsid w:val="0013251A"/>
    <w:rsid w:val="0014247B"/>
    <w:rsid w:val="0014689F"/>
    <w:rsid w:val="0017377E"/>
    <w:rsid w:val="001B0CC7"/>
    <w:rsid w:val="001C3627"/>
    <w:rsid w:val="001D4ADE"/>
    <w:rsid w:val="00216B33"/>
    <w:rsid w:val="00232226"/>
    <w:rsid w:val="00237CDD"/>
    <w:rsid w:val="00246BDE"/>
    <w:rsid w:val="00273D4D"/>
    <w:rsid w:val="002A4FB9"/>
    <w:rsid w:val="002B3936"/>
    <w:rsid w:val="002E1670"/>
    <w:rsid w:val="002E711F"/>
    <w:rsid w:val="00304363"/>
    <w:rsid w:val="0035364A"/>
    <w:rsid w:val="003903BF"/>
    <w:rsid w:val="003D0295"/>
    <w:rsid w:val="003D1D2F"/>
    <w:rsid w:val="003E0054"/>
    <w:rsid w:val="003E36FB"/>
    <w:rsid w:val="00476281"/>
    <w:rsid w:val="004936D2"/>
    <w:rsid w:val="004A7BCA"/>
    <w:rsid w:val="004B76D3"/>
    <w:rsid w:val="00510BCC"/>
    <w:rsid w:val="0052234C"/>
    <w:rsid w:val="00527326"/>
    <w:rsid w:val="00553025"/>
    <w:rsid w:val="0055476E"/>
    <w:rsid w:val="00563BEA"/>
    <w:rsid w:val="005F7BAE"/>
    <w:rsid w:val="00624248"/>
    <w:rsid w:val="00643804"/>
    <w:rsid w:val="00654AF5"/>
    <w:rsid w:val="00665CDD"/>
    <w:rsid w:val="006774E0"/>
    <w:rsid w:val="00695524"/>
    <w:rsid w:val="006D14B2"/>
    <w:rsid w:val="006E2FA0"/>
    <w:rsid w:val="00725B81"/>
    <w:rsid w:val="007826AF"/>
    <w:rsid w:val="007A300B"/>
    <w:rsid w:val="008403BF"/>
    <w:rsid w:val="00842B80"/>
    <w:rsid w:val="0084772A"/>
    <w:rsid w:val="008503BD"/>
    <w:rsid w:val="008802E5"/>
    <w:rsid w:val="00887B9B"/>
    <w:rsid w:val="008940B2"/>
    <w:rsid w:val="008A4575"/>
    <w:rsid w:val="008F75F4"/>
    <w:rsid w:val="00910774"/>
    <w:rsid w:val="00976121"/>
    <w:rsid w:val="009969E9"/>
    <w:rsid w:val="009A001C"/>
    <w:rsid w:val="009A287F"/>
    <w:rsid w:val="00A0232B"/>
    <w:rsid w:val="00A1602E"/>
    <w:rsid w:val="00A366C3"/>
    <w:rsid w:val="00A414BC"/>
    <w:rsid w:val="00AB718A"/>
    <w:rsid w:val="00AF1ACD"/>
    <w:rsid w:val="00B24FB0"/>
    <w:rsid w:val="00B52CB3"/>
    <w:rsid w:val="00B62BC2"/>
    <w:rsid w:val="00B65F9E"/>
    <w:rsid w:val="00B7680C"/>
    <w:rsid w:val="00B84452"/>
    <w:rsid w:val="00BB0813"/>
    <w:rsid w:val="00BB754D"/>
    <w:rsid w:val="00C16195"/>
    <w:rsid w:val="00C41436"/>
    <w:rsid w:val="00C43091"/>
    <w:rsid w:val="00C51ECE"/>
    <w:rsid w:val="00C57D55"/>
    <w:rsid w:val="00C6207F"/>
    <w:rsid w:val="00C76E33"/>
    <w:rsid w:val="00C92218"/>
    <w:rsid w:val="00C95159"/>
    <w:rsid w:val="00CB3DD3"/>
    <w:rsid w:val="00CE6772"/>
    <w:rsid w:val="00CF26FE"/>
    <w:rsid w:val="00CF6890"/>
    <w:rsid w:val="00D01509"/>
    <w:rsid w:val="00D443E1"/>
    <w:rsid w:val="00D54837"/>
    <w:rsid w:val="00D6267D"/>
    <w:rsid w:val="00D82A57"/>
    <w:rsid w:val="00DC7B22"/>
    <w:rsid w:val="00DE7859"/>
    <w:rsid w:val="00E04AD5"/>
    <w:rsid w:val="00E064A0"/>
    <w:rsid w:val="00E149D2"/>
    <w:rsid w:val="00E20E45"/>
    <w:rsid w:val="00EA6E08"/>
    <w:rsid w:val="00EC233D"/>
    <w:rsid w:val="00EC2F07"/>
    <w:rsid w:val="00EC3649"/>
    <w:rsid w:val="00EE642E"/>
    <w:rsid w:val="00F07F84"/>
    <w:rsid w:val="00F22D33"/>
    <w:rsid w:val="00F31C99"/>
    <w:rsid w:val="00F324E3"/>
    <w:rsid w:val="00F372FB"/>
    <w:rsid w:val="00F4299A"/>
    <w:rsid w:val="00F47D03"/>
    <w:rsid w:val="00F61265"/>
    <w:rsid w:val="00F71D14"/>
    <w:rsid w:val="00F97A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4168"/>
  <w15:chartTrackingRefBased/>
  <w15:docId w15:val="{3BF917AB-3168-4D2E-A17E-E7972C5F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6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A7BC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2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2317</Words>
  <Characters>12327</Characters>
  <Application>Microsoft Office Word</Application>
  <DocSecurity>0</DocSecurity>
  <Lines>256</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PATRICIA RANGEL GUERRERO</dc:creator>
  <cp:keywords/>
  <dc:description/>
  <cp:lastModifiedBy>administrativo47_3</cp:lastModifiedBy>
  <cp:revision>2</cp:revision>
  <dcterms:created xsi:type="dcterms:W3CDTF">2022-11-30T14:47:00Z</dcterms:created>
  <dcterms:modified xsi:type="dcterms:W3CDTF">2022-11-30T14:47:00Z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0527e84f33f54a8e0ebfd0500066f59a5fec4e0c44de5ca1f2e0dc24b3ff2ebc</vt:lpwstr>
  </property>
</Properties>
</file>